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jc w:val="center"/>
        <w:rPr>
          <w:b/>
          <w:bCs/>
          <w:spacing w:val="40"/>
          <w:kern w:val="0"/>
          <w:sz w:val="52"/>
          <w:szCs w:val="52"/>
        </w:rPr>
      </w:pPr>
    </w:p>
    <w:p>
      <w:pPr>
        <w:widowControl/>
        <w:jc w:val="center"/>
        <w:rPr>
          <w:rFonts w:ascii="华文中宋" w:hAnsi="华文中宋" w:eastAsia="华文中宋" w:cs="华文中宋"/>
          <w:b/>
          <w:bCs/>
          <w:spacing w:val="40"/>
          <w:kern w:val="0"/>
          <w:sz w:val="48"/>
          <w:szCs w:val="48"/>
        </w:rPr>
      </w:pPr>
      <w:r>
        <w:rPr>
          <w:rFonts w:hint="eastAsia" w:ascii="华文中宋" w:hAnsi="华文中宋" w:eastAsia="华文中宋" w:cs="华文中宋"/>
          <w:b/>
          <w:bCs/>
          <w:spacing w:val="40"/>
          <w:kern w:val="0"/>
          <w:sz w:val="48"/>
          <w:szCs w:val="48"/>
        </w:rPr>
        <w:t>法律顾问合同</w:t>
      </w:r>
    </w:p>
    <w:p>
      <w:pPr>
        <w:widowControl/>
        <w:rPr>
          <w:kern w:val="0"/>
          <w:szCs w:val="21"/>
        </w:rPr>
      </w:pPr>
    </w:p>
    <w:p>
      <w:pPr>
        <w:widowControl/>
        <w:jc w:val="center"/>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（审议稿）</w:t>
      </w: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rPr>
          <w:kern w:val="0"/>
          <w:szCs w:val="21"/>
        </w:rPr>
      </w:pPr>
    </w:p>
    <w:p>
      <w:pPr>
        <w:widowControl/>
        <w:spacing w:line="480" w:lineRule="atLeast"/>
        <w:ind w:firstLine="450"/>
        <w:rPr>
          <w:rFonts w:ascii="楷体_GB2312" w:hAnsi="楷体_GB2312"/>
          <w:b/>
          <w:bCs/>
          <w:kern w:val="0"/>
          <w:sz w:val="30"/>
          <w:szCs w:val="30"/>
        </w:rPr>
      </w:pPr>
    </w:p>
    <w:p>
      <w:pPr>
        <w:widowControl/>
        <w:spacing w:line="640" w:lineRule="exact"/>
        <w:ind w:firstLine="600" w:firstLineChars="200"/>
        <w:rPr>
          <w:rFonts w:ascii="华文宋体" w:hAnsi="华文宋体" w:eastAsia="华文宋体" w:cs="华文宋体"/>
          <w:b/>
          <w:bCs/>
          <w:kern w:val="0"/>
          <w:sz w:val="30"/>
          <w:szCs w:val="30"/>
        </w:rPr>
      </w:pPr>
      <w:r>
        <w:rPr>
          <w:rFonts w:hint="eastAsia" w:ascii="华文宋体" w:hAnsi="华文宋体" w:eastAsia="华文宋体" w:cs="华文宋体"/>
          <w:kern w:val="0"/>
          <w:sz w:val="30"/>
          <w:szCs w:val="30"/>
        </w:rPr>
        <w:t>聘请方（甲方）：</w:t>
      </w:r>
      <w:r>
        <w:rPr>
          <w:rFonts w:hint="eastAsia" w:ascii="华文宋体" w:hAnsi="华文宋体" w:eastAsia="华文宋体" w:cs="华文宋体"/>
          <w:bCs/>
          <w:sz w:val="30"/>
          <w:szCs w:val="30"/>
        </w:rPr>
        <w:t>深圳大鹏半岛国家地质公园管理处</w:t>
      </w:r>
    </w:p>
    <w:p>
      <w:pPr>
        <w:widowControl/>
        <w:spacing w:line="640" w:lineRule="exact"/>
        <w:ind w:firstLine="602"/>
        <w:rPr>
          <w:rFonts w:ascii="华文宋体" w:hAnsi="华文宋体" w:eastAsia="华文宋体" w:cs="华文宋体"/>
          <w:kern w:val="0"/>
          <w:sz w:val="30"/>
          <w:szCs w:val="30"/>
        </w:rPr>
      </w:pPr>
      <w:r>
        <w:rPr>
          <w:rFonts w:hint="eastAsia" w:ascii="华文宋体" w:hAnsi="华文宋体" w:eastAsia="华文宋体" w:cs="华文宋体"/>
          <w:kern w:val="0"/>
          <w:sz w:val="30"/>
          <w:szCs w:val="30"/>
        </w:rPr>
        <w:t>受聘方（乙方）：</w:t>
      </w:r>
      <w:r>
        <w:rPr>
          <w:rFonts w:ascii="华文宋体" w:hAnsi="华文宋体" w:eastAsia="华文宋体" w:cs="华文宋体"/>
          <w:kern w:val="0"/>
          <w:sz w:val="30"/>
          <w:szCs w:val="30"/>
        </w:rPr>
        <w:t xml:space="preserve"> </w:t>
      </w:r>
      <w:r>
        <w:rPr>
          <w:rFonts w:ascii="华文宋体" w:hAnsi="华文宋体" w:eastAsia="华文宋体" w:cs="华文宋体"/>
          <w:kern w:val="0"/>
          <w:sz w:val="30"/>
          <w:szCs w:val="30"/>
        </w:rPr>
        <w:br w:type="page"/>
      </w:r>
    </w:p>
    <w:p>
      <w:pPr>
        <w:widowControl/>
        <w:spacing w:line="640" w:lineRule="exact"/>
        <w:ind w:firstLine="602"/>
        <w:rPr>
          <w:rFonts w:ascii="华文宋体" w:hAnsi="华文宋体" w:eastAsia="华文宋体" w:cs="华文宋体"/>
          <w:kern w:val="0"/>
          <w:sz w:val="30"/>
          <w:szCs w:val="30"/>
        </w:rPr>
      </w:pPr>
    </w:p>
    <w:p>
      <w:pPr>
        <w:widowControl/>
        <w:spacing w:line="408" w:lineRule="auto"/>
        <w:rPr>
          <w:kern w:val="0"/>
          <w:szCs w:val="21"/>
        </w:rPr>
      </w:pPr>
    </w:p>
    <w:p>
      <w:pPr>
        <w:snapToGrid w:val="0"/>
        <w:jc w:val="center"/>
        <w:rPr>
          <w:rFonts w:ascii="华文中宋" w:hAnsi="华文中宋" w:eastAsia="华文中宋" w:cs="华文中宋"/>
          <w:b/>
          <w:bCs/>
          <w:spacing w:val="30"/>
          <w:sz w:val="36"/>
          <w:szCs w:val="36"/>
        </w:rPr>
      </w:pPr>
      <w:r>
        <w:rPr>
          <w:rFonts w:hint="eastAsia" w:ascii="华文中宋" w:hAnsi="华文中宋" w:eastAsia="华文中宋" w:cs="华文中宋"/>
          <w:b/>
          <w:bCs/>
          <w:spacing w:val="30"/>
          <w:sz w:val="36"/>
          <w:szCs w:val="36"/>
        </w:rPr>
        <w:t>法律顾问合同</w:t>
      </w:r>
    </w:p>
    <w:p>
      <w:pPr>
        <w:snapToGrid w:val="0"/>
        <w:spacing w:line="560" w:lineRule="exact"/>
        <w:jc w:val="center"/>
        <w:rPr>
          <w:rFonts w:ascii="华文宋体" w:hAnsi="华文宋体" w:eastAsia="华文宋体" w:cs="华文宋体"/>
          <w:sz w:val="24"/>
        </w:rPr>
      </w:pPr>
    </w:p>
    <w:p>
      <w:pPr>
        <w:tabs>
          <w:tab w:val="left" w:pos="1240"/>
          <w:tab w:val="left" w:pos="5400"/>
          <w:tab w:val="left" w:pos="5580"/>
        </w:tabs>
        <w:spacing w:line="560" w:lineRule="exact"/>
        <w:rPr>
          <w:rFonts w:hint="eastAsia" w:ascii="华文宋体" w:hAnsi="华文宋体" w:eastAsia="华文宋体" w:cs="华文宋体"/>
          <w:sz w:val="24"/>
        </w:rPr>
      </w:pPr>
      <w:r>
        <w:rPr>
          <w:rFonts w:hint="eastAsia" w:ascii="华文宋体" w:hAnsi="华文宋体" w:eastAsia="华文宋体" w:cs="华文宋体"/>
          <w:sz w:val="24"/>
        </w:rPr>
        <w:t xml:space="preserve">甲 方：深圳大鹏半岛国家地质公园管理处       </w:t>
      </w:r>
    </w:p>
    <w:p>
      <w:pPr>
        <w:tabs>
          <w:tab w:val="left" w:pos="1240"/>
          <w:tab w:val="left" w:pos="5400"/>
          <w:tab w:val="left" w:pos="5580"/>
        </w:tabs>
        <w:spacing w:line="560" w:lineRule="exact"/>
        <w:rPr>
          <w:rFonts w:ascii="华文宋体" w:hAnsi="华文宋体" w:eastAsia="华文宋体" w:cs="华文宋体"/>
          <w:sz w:val="24"/>
        </w:rPr>
      </w:pPr>
      <w:r>
        <w:rPr>
          <w:rFonts w:hint="eastAsia" w:ascii="华文宋体" w:hAnsi="华文宋体" w:eastAsia="华文宋体" w:cs="华文宋体"/>
          <w:sz w:val="24"/>
        </w:rPr>
        <w:t>法定代表人：</w:t>
      </w:r>
      <w:r>
        <w:rPr>
          <w:rFonts w:ascii="华文宋体" w:hAnsi="华文宋体" w:eastAsia="华文宋体" w:cs="华文宋体"/>
          <w:sz w:val="24"/>
        </w:rPr>
        <w:t xml:space="preserve"> </w:t>
      </w:r>
    </w:p>
    <w:p>
      <w:pPr>
        <w:tabs>
          <w:tab w:val="left" w:pos="1240"/>
          <w:tab w:val="left" w:pos="5400"/>
          <w:tab w:val="left" w:pos="5580"/>
        </w:tabs>
        <w:spacing w:line="560" w:lineRule="exact"/>
        <w:rPr>
          <w:rFonts w:ascii="华文宋体" w:hAnsi="华文宋体" w:eastAsia="华文宋体" w:cs="华文宋体"/>
          <w:sz w:val="24"/>
        </w:rPr>
      </w:pPr>
      <w:r>
        <w:rPr>
          <w:rFonts w:hint="eastAsia" w:ascii="华文宋体" w:hAnsi="华文宋体" w:eastAsia="华文宋体" w:cs="华文宋体"/>
          <w:sz w:val="24"/>
        </w:rPr>
        <w:t>地 址：</w:t>
      </w:r>
      <w:r>
        <w:rPr>
          <w:rFonts w:ascii="华文宋体" w:hAnsi="华文宋体" w:eastAsia="华文宋体" w:cs="华文宋体"/>
          <w:sz w:val="24"/>
        </w:rPr>
        <w:t xml:space="preserve"> </w:t>
      </w:r>
    </w:p>
    <w:p>
      <w:pPr>
        <w:tabs>
          <w:tab w:val="left" w:pos="1240"/>
          <w:tab w:val="left" w:pos="4700"/>
          <w:tab w:val="left" w:pos="5400"/>
          <w:tab w:val="left" w:pos="5580"/>
          <w:tab w:val="left" w:pos="6020"/>
        </w:tabs>
        <w:spacing w:line="560" w:lineRule="exact"/>
        <w:rPr>
          <w:rFonts w:ascii="华文宋体" w:hAnsi="华文宋体" w:eastAsia="华文宋体" w:cs="华文宋体"/>
          <w:sz w:val="24"/>
        </w:rPr>
      </w:pPr>
      <w:r>
        <w:rPr>
          <w:rFonts w:hint="eastAsia" w:ascii="华文宋体" w:hAnsi="华文宋体" w:eastAsia="华文宋体" w:cs="华文宋体"/>
          <w:sz w:val="24"/>
        </w:rPr>
        <w:t>电 话：</w:t>
      </w:r>
    </w:p>
    <w:p>
      <w:pPr>
        <w:tabs>
          <w:tab w:val="left" w:pos="1240"/>
          <w:tab w:val="left" w:pos="4700"/>
          <w:tab w:val="left" w:pos="5400"/>
          <w:tab w:val="left" w:pos="5580"/>
          <w:tab w:val="left" w:pos="6020"/>
        </w:tabs>
        <w:spacing w:line="560" w:lineRule="exact"/>
        <w:rPr>
          <w:rFonts w:ascii="华文宋体" w:hAnsi="华文宋体" w:eastAsia="华文宋体" w:cs="华文宋体"/>
          <w:sz w:val="24"/>
        </w:rPr>
      </w:pPr>
    </w:p>
    <w:p>
      <w:pPr>
        <w:snapToGrid w:val="0"/>
        <w:spacing w:line="560" w:lineRule="exact"/>
        <w:rPr>
          <w:rFonts w:ascii="华文宋体" w:hAnsi="华文宋体" w:eastAsia="华文宋体" w:cs="华文宋体"/>
          <w:sz w:val="24"/>
        </w:rPr>
      </w:pPr>
      <w:r>
        <w:rPr>
          <w:rFonts w:hint="eastAsia" w:ascii="华文宋体" w:hAnsi="华文宋体" w:eastAsia="华文宋体" w:cs="华文宋体"/>
          <w:sz w:val="24"/>
        </w:rPr>
        <w:t xml:space="preserve">乙方： </w:t>
      </w:r>
    </w:p>
    <w:p>
      <w:pPr>
        <w:tabs>
          <w:tab w:val="left" w:pos="1240"/>
          <w:tab w:val="left" w:pos="5400"/>
          <w:tab w:val="left" w:pos="5580"/>
        </w:tabs>
        <w:spacing w:line="560" w:lineRule="exact"/>
        <w:rPr>
          <w:rFonts w:ascii="华文宋体" w:hAnsi="华文宋体" w:eastAsia="华文宋体" w:cs="华文宋体"/>
          <w:sz w:val="24"/>
        </w:rPr>
      </w:pPr>
      <w:r>
        <w:rPr>
          <w:rFonts w:hint="eastAsia" w:ascii="华文宋体" w:hAnsi="华文宋体" w:eastAsia="华文宋体" w:cs="华文宋体"/>
          <w:sz w:val="24"/>
        </w:rPr>
        <w:t>法定代表人：</w:t>
      </w:r>
      <w:r>
        <w:rPr>
          <w:rFonts w:ascii="华文宋体" w:hAnsi="华文宋体" w:eastAsia="华文宋体" w:cs="华文宋体"/>
          <w:sz w:val="24"/>
        </w:rPr>
        <w:t xml:space="preserve"> </w:t>
      </w:r>
    </w:p>
    <w:p>
      <w:pPr>
        <w:tabs>
          <w:tab w:val="left" w:pos="1240"/>
          <w:tab w:val="left" w:pos="5400"/>
          <w:tab w:val="left" w:pos="5580"/>
        </w:tabs>
        <w:spacing w:line="560" w:lineRule="exact"/>
        <w:rPr>
          <w:rFonts w:ascii="华文宋体" w:hAnsi="华文宋体" w:eastAsia="华文宋体" w:cs="华文宋体"/>
          <w:sz w:val="24"/>
        </w:rPr>
      </w:pPr>
      <w:r>
        <w:rPr>
          <w:rFonts w:hint="eastAsia" w:ascii="华文宋体" w:hAnsi="华文宋体" w:eastAsia="华文宋体" w:cs="华文宋体"/>
          <w:sz w:val="24"/>
        </w:rPr>
        <w:t>地 址：</w:t>
      </w:r>
      <w:r>
        <w:rPr>
          <w:rFonts w:ascii="华文宋体" w:hAnsi="华文宋体" w:eastAsia="华文宋体" w:cs="华文宋体"/>
          <w:sz w:val="24"/>
        </w:rPr>
        <w:t xml:space="preserve"> </w:t>
      </w:r>
    </w:p>
    <w:p>
      <w:pPr>
        <w:tabs>
          <w:tab w:val="left" w:pos="1240"/>
          <w:tab w:val="left" w:pos="4700"/>
          <w:tab w:val="left" w:pos="5400"/>
          <w:tab w:val="left" w:pos="5580"/>
          <w:tab w:val="left" w:pos="6020"/>
        </w:tabs>
        <w:spacing w:line="560" w:lineRule="exact"/>
        <w:rPr>
          <w:rFonts w:ascii="华文宋体" w:hAnsi="华文宋体" w:eastAsia="华文宋体" w:cs="华文宋体"/>
          <w:sz w:val="24"/>
        </w:rPr>
      </w:pPr>
      <w:r>
        <w:rPr>
          <w:rFonts w:hint="eastAsia" w:ascii="华文宋体" w:hAnsi="华文宋体" w:eastAsia="华文宋体" w:cs="华文宋体"/>
          <w:sz w:val="24"/>
        </w:rPr>
        <w:t xml:space="preserve">电 话：                     传 真： </w:t>
      </w:r>
    </w:p>
    <w:p>
      <w:pPr>
        <w:tabs>
          <w:tab w:val="left" w:pos="1240"/>
          <w:tab w:val="left" w:pos="4700"/>
          <w:tab w:val="left" w:pos="5400"/>
          <w:tab w:val="left" w:pos="5580"/>
          <w:tab w:val="left" w:pos="6020"/>
        </w:tabs>
        <w:spacing w:line="560" w:lineRule="exact"/>
        <w:rPr>
          <w:rFonts w:ascii="华文宋体" w:hAnsi="华文宋体" w:eastAsia="华文宋体" w:cs="华文宋体"/>
          <w:sz w:val="24"/>
        </w:rPr>
      </w:pPr>
    </w:p>
    <w:p>
      <w:pPr>
        <w:spacing w:line="560" w:lineRule="exact"/>
        <w:ind w:firstLine="500" w:firstLineChars="200"/>
        <w:rPr>
          <w:rFonts w:ascii="华文宋体" w:hAnsi="华文宋体" w:eastAsia="华文宋体" w:cs="华文宋体"/>
          <w:spacing w:val="5"/>
          <w:sz w:val="24"/>
        </w:rPr>
      </w:pPr>
      <w:r>
        <w:rPr>
          <w:rFonts w:hint="eastAsia" w:ascii="华文宋体" w:hAnsi="华文宋体" w:eastAsia="华文宋体" w:cs="华文宋体"/>
          <w:spacing w:val="5"/>
          <w:sz w:val="24"/>
        </w:rPr>
        <w:t>甲方因维护自身利益和业务发展需要，根据《深圳市城市管理局服务类和货物类自行采购管理办法（试行）》决定聘请乙方担任甲方的常年法律顾问。根据我国《合同法》、《律师法》等法律法规的相关规定，经双方协商一致，达成如下协议：</w:t>
      </w:r>
    </w:p>
    <w:p>
      <w:pPr>
        <w:tabs>
          <w:tab w:val="left" w:pos="858"/>
        </w:tabs>
        <w:spacing w:line="560" w:lineRule="exact"/>
        <w:ind w:firstLine="480" w:firstLineChars="200"/>
        <w:outlineLvl w:val="0"/>
        <w:rPr>
          <w:rFonts w:ascii="华文宋体" w:hAnsi="华文宋体" w:eastAsia="华文宋体" w:cs="华文宋体"/>
          <w:color w:val="000000"/>
          <w:sz w:val="24"/>
        </w:rPr>
      </w:pPr>
      <w:r>
        <w:rPr>
          <w:rFonts w:hint="eastAsia" w:ascii="华文宋体" w:hAnsi="华文宋体" w:eastAsia="华文宋体" w:cs="华文宋体"/>
          <w:color w:val="000000"/>
          <w:sz w:val="24"/>
        </w:rPr>
        <w:t>第一条  聘请事项</w:t>
      </w:r>
      <w:bookmarkStart w:id="0" w:name="_GoBack"/>
      <w:bookmarkEnd w:id="0"/>
    </w:p>
    <w:p>
      <w:pPr>
        <w:tabs>
          <w:tab w:val="left" w:pos="858"/>
        </w:tabs>
        <w:spacing w:line="560" w:lineRule="exact"/>
        <w:ind w:left="16" w:leftChars="8" w:firstLine="360" w:firstLineChars="144"/>
        <w:outlineLvl w:val="0"/>
        <w:rPr>
          <w:rFonts w:ascii="华文宋体" w:hAnsi="华文宋体" w:eastAsia="华文宋体" w:cs="华文宋体"/>
          <w:color w:val="000000"/>
          <w:sz w:val="24"/>
        </w:rPr>
      </w:pPr>
      <w:r>
        <w:rPr>
          <w:rFonts w:hint="eastAsia" w:ascii="华文宋体" w:hAnsi="华文宋体" w:eastAsia="华文宋体" w:cs="华文宋体"/>
          <w:spacing w:val="5"/>
          <w:sz w:val="24"/>
        </w:rPr>
        <w:t>甲方聘请乙方律师担任甲方的法律顾问；乙方接受甲方的委托，</w:t>
      </w:r>
      <w:r>
        <w:rPr>
          <w:rFonts w:hint="eastAsia" w:ascii="华文宋体" w:hAnsi="华文宋体" w:eastAsia="华文宋体" w:cs="华文宋体"/>
          <w:spacing w:val="5"/>
          <w:sz w:val="24"/>
          <w:lang w:eastAsia="zh-CN"/>
        </w:rPr>
        <w:t>按照甲方招标要求</w:t>
      </w:r>
      <w:r>
        <w:rPr>
          <w:rFonts w:hint="eastAsia" w:ascii="华文宋体" w:hAnsi="华文宋体" w:eastAsia="华文宋体" w:cs="华文宋体"/>
          <w:spacing w:val="5"/>
          <w:sz w:val="24"/>
        </w:rPr>
        <w:t>指派</w:t>
      </w:r>
      <w:r>
        <w:rPr>
          <w:rFonts w:hint="eastAsia" w:ascii="华文宋体" w:hAnsi="华文宋体" w:eastAsia="华文宋体" w:cs="华文宋体"/>
          <w:spacing w:val="5"/>
          <w:sz w:val="24"/>
          <w:u w:val="single"/>
          <w:lang w:val="en-US" w:eastAsia="zh-CN"/>
        </w:rPr>
        <w:t xml:space="preserve">    </w:t>
      </w:r>
      <w:r>
        <w:rPr>
          <w:rFonts w:hint="eastAsia" w:ascii="华文宋体" w:hAnsi="华文宋体" w:eastAsia="华文宋体" w:cs="华文宋体"/>
          <w:spacing w:val="5"/>
          <w:sz w:val="24"/>
        </w:rPr>
        <w:t>等</w:t>
      </w:r>
      <w:r>
        <w:rPr>
          <w:rFonts w:hint="eastAsia" w:ascii="华文宋体" w:hAnsi="华文宋体" w:eastAsia="华文宋体" w:cs="华文宋体"/>
          <w:spacing w:val="5"/>
          <w:sz w:val="24"/>
          <w:u w:val="single"/>
          <w:lang w:val="en-US" w:eastAsia="zh-CN"/>
        </w:rPr>
        <w:t xml:space="preserve">   </w:t>
      </w:r>
      <w:r>
        <w:rPr>
          <w:rFonts w:hint="eastAsia" w:ascii="华文宋体" w:hAnsi="华文宋体" w:eastAsia="华文宋体" w:cs="华文宋体"/>
          <w:spacing w:val="5"/>
          <w:sz w:val="24"/>
        </w:rPr>
        <w:t>名律师组成的团队担任甲方的常年法律顾问，为甲方提供综合性的法律服务，依法维护甲方的合法权益。甲方同意乙方律师指派其他律师及助理配合完成工作。</w:t>
      </w:r>
    </w:p>
    <w:p>
      <w:pPr>
        <w:numPr>
          <w:ilvl w:val="0"/>
          <w:numId w:val="1"/>
        </w:numPr>
        <w:spacing w:line="560" w:lineRule="exact"/>
        <w:ind w:firstLine="480" w:firstLineChars="200"/>
        <w:outlineLvl w:val="0"/>
        <w:rPr>
          <w:rFonts w:hint="eastAsia" w:ascii="华文宋体" w:hAnsi="华文宋体" w:eastAsia="华文宋体" w:cs="华文宋体"/>
          <w:sz w:val="24"/>
        </w:rPr>
      </w:pPr>
      <w:r>
        <w:rPr>
          <w:rFonts w:hint="eastAsia" w:ascii="华文宋体" w:hAnsi="华文宋体" w:eastAsia="华文宋体" w:cs="华文宋体"/>
          <w:color w:val="000000"/>
          <w:sz w:val="24"/>
        </w:rPr>
        <w:t xml:space="preserve"> </w:t>
      </w:r>
      <w:r>
        <w:rPr>
          <w:rFonts w:hint="eastAsia" w:ascii="华文宋体" w:hAnsi="华文宋体" w:eastAsia="华文宋体" w:cs="华文宋体"/>
          <w:sz w:val="24"/>
        </w:rPr>
        <w:t>合同期限</w:t>
      </w:r>
    </w:p>
    <w:p>
      <w:pPr>
        <w:spacing w:line="560" w:lineRule="exact"/>
        <w:ind w:firstLine="500" w:firstLineChars="200"/>
        <w:rPr>
          <w:rFonts w:hint="eastAsia" w:ascii="华文宋体" w:hAnsi="华文宋体" w:eastAsia="华文宋体" w:cs="华文宋体"/>
          <w:sz w:val="24"/>
        </w:rPr>
      </w:pPr>
      <w:r>
        <w:rPr>
          <w:rFonts w:hint="eastAsia" w:ascii="华文宋体" w:hAnsi="华文宋体" w:eastAsia="华文宋体" w:cs="华文宋体"/>
          <w:spacing w:val="5"/>
          <w:sz w:val="24"/>
        </w:rPr>
        <w:t>甲、乙双方约定，本合同期限为</w:t>
      </w:r>
      <w:r>
        <w:rPr>
          <w:rFonts w:hint="eastAsia" w:ascii="华文宋体" w:hAnsi="华文宋体" w:eastAsia="华文宋体" w:cs="华文宋体"/>
          <w:spacing w:val="5"/>
          <w:sz w:val="24"/>
          <w:u w:val="single"/>
        </w:rPr>
        <w:t>壹</w:t>
      </w:r>
      <w:r>
        <w:rPr>
          <w:rFonts w:hint="eastAsia" w:ascii="华文宋体" w:hAnsi="华文宋体" w:eastAsia="华文宋体" w:cs="华文宋体"/>
          <w:sz w:val="24"/>
        </w:rPr>
        <w:t>年，自</w:t>
      </w:r>
      <w:r>
        <w:rPr>
          <w:rFonts w:hint="eastAsia" w:ascii="华文宋体" w:hAnsi="华文宋体" w:eastAsia="华文宋体" w:cs="华文宋体"/>
          <w:sz w:val="24"/>
          <w:u w:val="single"/>
          <w:lang w:val="en-US" w:eastAsia="zh-CN"/>
        </w:rPr>
        <w:t>2018</w:t>
      </w:r>
      <w:r>
        <w:rPr>
          <w:rFonts w:hint="eastAsia" w:ascii="华文宋体" w:hAnsi="华文宋体" w:eastAsia="华文宋体" w:cs="华文宋体"/>
          <w:sz w:val="24"/>
        </w:rPr>
        <w:t>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月</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日起至</w:t>
      </w:r>
      <w:r>
        <w:rPr>
          <w:rFonts w:hint="eastAsia" w:ascii="华文宋体" w:hAnsi="华文宋体" w:eastAsia="华文宋体" w:cs="华文宋体"/>
          <w:sz w:val="24"/>
          <w:u w:val="single"/>
          <w:lang w:val="en-US" w:eastAsia="zh-CN"/>
        </w:rPr>
        <w:t>2019</w:t>
      </w:r>
      <w:r>
        <w:rPr>
          <w:rFonts w:hint="eastAsia" w:ascii="华文宋体" w:hAnsi="华文宋体" w:eastAsia="华文宋体" w:cs="华文宋体"/>
          <w:sz w:val="24"/>
        </w:rPr>
        <w:t>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月</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日止。</w:t>
      </w:r>
    </w:p>
    <w:p>
      <w:pPr>
        <w:numPr>
          <w:ilvl w:val="0"/>
          <w:numId w:val="1"/>
        </w:numPr>
        <w:spacing w:line="560" w:lineRule="exact"/>
        <w:ind w:firstLine="480" w:firstLineChars="200"/>
        <w:outlineLvl w:val="0"/>
        <w:rPr>
          <w:rFonts w:ascii="华文宋体" w:hAnsi="华文宋体" w:eastAsia="华文宋体" w:cs="华文宋体"/>
          <w:color w:val="000000"/>
          <w:sz w:val="24"/>
        </w:rPr>
      </w:pPr>
      <w:r>
        <w:rPr>
          <w:rFonts w:hint="eastAsia" w:ascii="华文宋体" w:hAnsi="华文宋体" w:eastAsia="华文宋体" w:cs="华文宋体"/>
          <w:color w:val="000000"/>
          <w:sz w:val="24"/>
        </w:rPr>
        <w:t>法律顾问服务范围</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（一）解答</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法律咨询；</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（二）提供与</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工作有关的法律信息；</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（三）</w:t>
      </w:r>
      <w:r>
        <w:rPr>
          <w:rFonts w:hint="eastAsia" w:ascii="华文宋体" w:hAnsi="华文宋体" w:eastAsia="华文宋体" w:cs="华文宋体"/>
          <w:sz w:val="24"/>
          <w:lang w:eastAsia="zh-CN"/>
        </w:rPr>
        <w:t>对甲方管理规章制度、对外往来协议、合同、公文以及其他法律文书提出修改、审查意见，其中协议、合同数量合计约</w:t>
      </w:r>
      <w:r>
        <w:rPr>
          <w:rFonts w:hint="eastAsia" w:ascii="华文宋体" w:hAnsi="华文宋体" w:eastAsia="华文宋体" w:cs="华文宋体"/>
          <w:sz w:val="24"/>
          <w:lang w:val="en-US" w:eastAsia="zh-CN"/>
        </w:rPr>
        <w:t>6</w:t>
      </w:r>
      <w:r>
        <w:rPr>
          <w:rFonts w:hint="eastAsia" w:ascii="华文宋体" w:hAnsi="华文宋体" w:eastAsia="华文宋体" w:cs="华文宋体"/>
          <w:sz w:val="24"/>
          <w:lang w:eastAsia="zh-CN"/>
        </w:rPr>
        <w:t>0份，对外公文及其他法律文书约20份，管理规章制度约120项</w:t>
      </w:r>
      <w:r>
        <w:rPr>
          <w:rFonts w:hint="eastAsia" w:ascii="华文宋体" w:hAnsi="华文宋体" w:eastAsia="华文宋体" w:cs="华文宋体"/>
          <w:sz w:val="24"/>
        </w:rPr>
        <w:t>；</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（四）规范、整理</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常见合同，制作为合同范本（范本清单由双方另行确认）；</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（五）协助</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对其干部职工进行法制宣传教育和法律培训；</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（六）应邀列席参加</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的重要决策会议，为</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提供法律意见；</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（七）代表</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出具声明书、律师函等；</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（八）代理</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 xml:space="preserve">参加纠纷调解、行政复议等活动； </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（九）参与</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重大项目的谈判,见证各类法律文书、出具各类法律意见书；</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（十）积极参与</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的制度建设研究工作，提供建设性的专业意见；</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 xml:space="preserve"> (十一) 完成</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 xml:space="preserve">交办的其他法律事务。 </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乙方义务</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(一) </w:t>
      </w:r>
      <w:r>
        <w:rPr>
          <w:rFonts w:hint="eastAsia" w:ascii="华文宋体" w:hAnsi="华文宋体" w:eastAsia="华文宋体" w:cs="华文宋体"/>
          <w:spacing w:val="5"/>
          <w:sz w:val="24"/>
        </w:rPr>
        <w:t>乙方</w:t>
      </w:r>
      <w:r>
        <w:rPr>
          <w:rFonts w:hint="eastAsia" w:ascii="华文宋体" w:hAnsi="华文宋体" w:eastAsia="华文宋体" w:cs="华文宋体"/>
          <w:spacing w:val="5"/>
          <w:sz w:val="24"/>
          <w:lang w:eastAsia="zh-CN"/>
        </w:rPr>
        <w:t>应保证指派的团队成员基本固定，未经甲方书面同意不得随意更换；团队内的</w:t>
      </w:r>
      <w:r>
        <w:rPr>
          <w:rFonts w:hint="eastAsia" w:ascii="华文宋体" w:hAnsi="华文宋体" w:eastAsia="华文宋体" w:cs="华文宋体"/>
          <w:spacing w:val="5"/>
          <w:sz w:val="24"/>
        </w:rPr>
        <w:t>律师应勤勉、尽责地完成本合同所列的法律工作，尽最大努力维护甲方的利益和合法权益；</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(二) 乙方律师应遵循诚实信用原则，依法告知甲方所委托事项可能出现的法律风险</w:t>
      </w:r>
      <w:r>
        <w:rPr>
          <w:rFonts w:hint="eastAsia" w:ascii="华文宋体" w:hAnsi="华文宋体" w:eastAsia="华文宋体" w:cs="华文宋体"/>
          <w:spacing w:val="5"/>
          <w:sz w:val="24"/>
        </w:rPr>
        <w:t>，乙方律师对其提供的法律意见的合法性承担法律责任；</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(三) </w:t>
      </w:r>
      <w:r>
        <w:rPr>
          <w:rFonts w:hint="eastAsia" w:ascii="华文宋体" w:hAnsi="华文宋体" w:eastAsia="华文宋体" w:cs="华文宋体"/>
          <w:spacing w:val="5"/>
          <w:sz w:val="24"/>
        </w:rPr>
        <w:t>乙方律师在担任甲方法律顾问期间，不得为甲方</w:t>
      </w:r>
      <w:r>
        <w:rPr>
          <w:rFonts w:hint="eastAsia" w:ascii="华文宋体" w:hAnsi="华文宋体" w:eastAsia="华文宋体" w:cs="华文宋体"/>
          <w:spacing w:val="5"/>
          <w:sz w:val="24"/>
          <w:lang w:eastAsia="zh-CN"/>
        </w:rPr>
        <w:t>的</w:t>
      </w:r>
      <w:r>
        <w:rPr>
          <w:rFonts w:hint="eastAsia" w:ascii="华文宋体" w:hAnsi="华文宋体" w:eastAsia="华文宋体" w:cs="华文宋体"/>
          <w:spacing w:val="5"/>
          <w:sz w:val="24"/>
        </w:rPr>
        <w:t>员工个人</w:t>
      </w:r>
      <w:r>
        <w:rPr>
          <w:rFonts w:hint="eastAsia" w:ascii="华文宋体" w:hAnsi="华文宋体" w:eastAsia="华文宋体" w:cs="华文宋体"/>
          <w:spacing w:val="5"/>
          <w:sz w:val="24"/>
          <w:lang w:eastAsia="zh-CN"/>
        </w:rPr>
        <w:t>或项目供应商等</w:t>
      </w:r>
      <w:r>
        <w:rPr>
          <w:rFonts w:hint="eastAsia" w:ascii="华文宋体" w:hAnsi="华文宋体" w:eastAsia="华文宋体" w:cs="华文宋体"/>
          <w:spacing w:val="5"/>
          <w:sz w:val="24"/>
        </w:rPr>
        <w:t>提供不利于甲方的咨询意见；</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(四) </w:t>
      </w:r>
      <w:r>
        <w:rPr>
          <w:rFonts w:hint="eastAsia" w:ascii="华文宋体" w:hAnsi="华文宋体" w:eastAsia="华文宋体" w:cs="华文宋体"/>
          <w:spacing w:val="5"/>
          <w:sz w:val="24"/>
        </w:rPr>
        <w:t>乙方未经甲方</w:t>
      </w:r>
      <w:r>
        <w:rPr>
          <w:rFonts w:hint="eastAsia" w:ascii="华文宋体" w:hAnsi="华文宋体" w:eastAsia="华文宋体" w:cs="华文宋体"/>
          <w:spacing w:val="5"/>
          <w:sz w:val="24"/>
          <w:lang w:eastAsia="zh-CN"/>
        </w:rPr>
        <w:t>书面</w:t>
      </w:r>
      <w:r>
        <w:rPr>
          <w:rFonts w:hint="eastAsia" w:ascii="华文宋体" w:hAnsi="华文宋体" w:eastAsia="华文宋体" w:cs="华文宋体"/>
          <w:spacing w:val="5"/>
          <w:sz w:val="24"/>
        </w:rPr>
        <w:t>同意，不得担任与甲方具有法律利益冲突的另一方的法律顾问或代理人；</w:t>
      </w:r>
    </w:p>
    <w:p>
      <w:pPr>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(五) 乙方对其获知的甲方商业秘密、个人隐私负有保密义务，非依法律规定或经甲方同意，不得向任何第三方披露；</w:t>
      </w:r>
    </w:p>
    <w:p>
      <w:pPr>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(六) 乙方办理甲方委托事项应单独建档</w:t>
      </w:r>
      <w:r>
        <w:rPr>
          <w:rFonts w:hint="eastAsia" w:ascii="华文宋体" w:hAnsi="华文宋体" w:eastAsia="华文宋体" w:cs="华文宋体"/>
          <w:spacing w:val="5"/>
          <w:sz w:val="24"/>
        </w:rPr>
        <w:t>，对涉及甲方的原始证据、法律文件和财物应妥善保管</w:t>
      </w:r>
      <w:r>
        <w:rPr>
          <w:rFonts w:hint="eastAsia" w:ascii="华文宋体" w:hAnsi="华文宋体" w:eastAsia="华文宋体" w:cs="华文宋体"/>
          <w:sz w:val="24"/>
        </w:rPr>
        <w:t>。</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甲方义务</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(一) </w:t>
      </w:r>
      <w:r>
        <w:rPr>
          <w:rFonts w:hint="eastAsia" w:ascii="华文宋体" w:hAnsi="华文宋体" w:eastAsia="华文宋体" w:cs="华文宋体"/>
          <w:spacing w:val="5"/>
          <w:sz w:val="24"/>
        </w:rPr>
        <w:t>甲方应全面、客观和及时地向乙方提供与法律事务有关的事实、文件、证据或其他材料，并对其提供的文件、证据或其他材料的真实性、合法性承担责任；</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(二) </w:t>
      </w:r>
      <w:r>
        <w:rPr>
          <w:rFonts w:hint="eastAsia" w:ascii="华文宋体" w:hAnsi="华文宋体" w:eastAsia="华文宋体" w:cs="华文宋体"/>
          <w:spacing w:val="5"/>
          <w:sz w:val="24"/>
        </w:rPr>
        <w:t>甲方应按时、足额向乙方支付法律顾问费和工作费用；</w:t>
      </w:r>
    </w:p>
    <w:p>
      <w:pPr>
        <w:widowControl/>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(三) 甲方有责任对委托事务做出独立的判断和决策，乙方尊重甲方对委托事务做出的独立判断和决策；</w:t>
      </w:r>
    </w:p>
    <w:p>
      <w:pPr>
        <w:widowControl/>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(四) 甲方不得要求乙方律师为其提供违反法律法规、社会公德以及其它损害社会公共利益或他人合法权益的服务。</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工作方式</w:t>
      </w:r>
    </w:p>
    <w:p>
      <w:pPr>
        <w:spacing w:line="560" w:lineRule="exact"/>
        <w:ind w:firstLine="500" w:firstLineChars="200"/>
        <w:rPr>
          <w:rFonts w:ascii="华文宋体" w:hAnsi="华文宋体" w:eastAsia="华文宋体" w:cs="华文宋体"/>
          <w:spacing w:val="5"/>
          <w:sz w:val="24"/>
        </w:rPr>
      </w:pPr>
      <w:r>
        <w:rPr>
          <w:rFonts w:hint="eastAsia" w:ascii="华文宋体" w:hAnsi="华文宋体" w:eastAsia="华文宋体" w:cs="华文宋体"/>
          <w:spacing w:val="5"/>
          <w:sz w:val="24"/>
        </w:rPr>
        <w:t>（一）在本合同的顾问期限内，乙方指派一名服务团队内的执业律师</w:t>
      </w:r>
      <w:r>
        <w:rPr>
          <w:rFonts w:hint="eastAsia" w:ascii="华文宋体" w:hAnsi="华文宋体" w:eastAsia="华文宋体" w:cs="华文宋体"/>
          <w:spacing w:val="5"/>
          <w:sz w:val="24"/>
          <w:lang w:eastAsia="zh-CN"/>
        </w:rPr>
        <w:t>，通过指定的邮箱传送文件和提供相关服务内容，每两月提供一次驻点服务</w:t>
      </w:r>
      <w:r>
        <w:rPr>
          <w:rFonts w:hint="eastAsia" w:ascii="华文宋体" w:hAnsi="华文宋体" w:eastAsia="华文宋体" w:cs="华文宋体"/>
          <w:spacing w:val="5"/>
          <w:sz w:val="24"/>
        </w:rPr>
        <w:t>。</w:t>
      </w:r>
    </w:p>
    <w:p>
      <w:pPr>
        <w:spacing w:line="560" w:lineRule="exact"/>
        <w:ind w:firstLine="500" w:firstLineChars="200"/>
        <w:rPr>
          <w:rFonts w:ascii="华文宋体" w:hAnsi="华文宋体" w:eastAsia="华文宋体" w:cs="华文宋体"/>
          <w:spacing w:val="5"/>
          <w:sz w:val="24"/>
        </w:rPr>
      </w:pPr>
      <w:r>
        <w:rPr>
          <w:rFonts w:hint="eastAsia" w:ascii="华文宋体" w:hAnsi="华文宋体" w:eastAsia="华文宋体" w:cs="华文宋体"/>
          <w:spacing w:val="5"/>
          <w:sz w:val="24"/>
        </w:rPr>
        <w:t>（二）乙方在合理时间内完成</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pacing w:val="5"/>
          <w:sz w:val="24"/>
        </w:rPr>
        <w:t>委托的法律事务。</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工作要求</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(一) </w:t>
      </w:r>
      <w:r>
        <w:rPr>
          <w:rFonts w:hint="eastAsia" w:ascii="华文宋体" w:hAnsi="华文宋体" w:eastAsia="华文宋体" w:cs="华文宋体"/>
          <w:spacing w:val="5"/>
          <w:sz w:val="24"/>
        </w:rPr>
        <w:t>乙方应</w:t>
      </w:r>
      <w:r>
        <w:rPr>
          <w:rFonts w:hint="eastAsia" w:ascii="华文宋体" w:hAnsi="华文宋体" w:eastAsia="华文宋体" w:cs="华文宋体"/>
          <w:sz w:val="24"/>
        </w:rPr>
        <w:t>响应及时（工作时间内服务响应时间不超过2小时以内，非工作时间服务响应时间不超过12小时</w:t>
      </w:r>
      <w:r>
        <w:rPr>
          <w:rFonts w:hint="eastAsia" w:ascii="华文宋体" w:hAnsi="华文宋体" w:eastAsia="华文宋体" w:cs="华文宋体"/>
          <w:sz w:val="24"/>
          <w:lang w:eastAsia="zh-CN"/>
        </w:rPr>
        <w:t>，</w:t>
      </w:r>
      <w:r>
        <w:rPr>
          <w:rFonts w:hint="eastAsia" w:ascii="华文宋体" w:hAnsi="华文宋体" w:eastAsia="华文宋体" w:cs="华文宋体"/>
          <w:sz w:val="24"/>
        </w:rPr>
        <w:t>反馈修改或审查意见原则上不超过2个工作日），并</w:t>
      </w:r>
      <w:r>
        <w:rPr>
          <w:rFonts w:hint="eastAsia" w:ascii="华文宋体" w:hAnsi="华文宋体" w:eastAsia="华文宋体" w:cs="华文宋体"/>
          <w:spacing w:val="5"/>
          <w:sz w:val="24"/>
        </w:rPr>
        <w:t>勤勉、尽责地完成本合同所列的法律工作，尽最大努力维护甲方利益和合法权益；</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(二) </w:t>
      </w:r>
      <w:r>
        <w:rPr>
          <w:rFonts w:hint="eastAsia" w:ascii="华文宋体" w:hAnsi="华文宋体" w:eastAsia="华文宋体" w:cs="华文宋体"/>
          <w:spacing w:val="5"/>
          <w:sz w:val="24"/>
        </w:rPr>
        <w:t>乙方应</w:t>
      </w:r>
      <w:r>
        <w:rPr>
          <w:rFonts w:hint="eastAsia" w:ascii="华文宋体" w:hAnsi="华文宋体" w:eastAsia="华文宋体" w:cs="华文宋体"/>
          <w:sz w:val="24"/>
        </w:rPr>
        <w:t>遵循诚实信用原则，依法告知</w:t>
      </w:r>
      <w:r>
        <w:rPr>
          <w:rFonts w:hint="eastAsia" w:ascii="华文宋体" w:hAnsi="华文宋体" w:eastAsia="华文宋体" w:cs="华文宋体"/>
          <w:sz w:val="24"/>
          <w:lang w:eastAsia="zh-CN"/>
        </w:rPr>
        <w:t>甲方</w:t>
      </w:r>
      <w:r>
        <w:rPr>
          <w:rFonts w:hint="eastAsia" w:ascii="华文宋体" w:hAnsi="华文宋体" w:eastAsia="华文宋体" w:cs="华文宋体"/>
          <w:sz w:val="24"/>
        </w:rPr>
        <w:t>所委托事项可能出现的法律风险</w:t>
      </w:r>
      <w:r>
        <w:rPr>
          <w:rFonts w:hint="eastAsia" w:ascii="华文宋体" w:hAnsi="华文宋体" w:eastAsia="华文宋体" w:cs="华文宋体"/>
          <w:spacing w:val="5"/>
          <w:sz w:val="24"/>
        </w:rPr>
        <w:t>，对提供的法律意见的合法性、合理性承担法律责任；</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(三) </w:t>
      </w:r>
      <w:r>
        <w:rPr>
          <w:rFonts w:hint="eastAsia" w:ascii="华文宋体" w:hAnsi="华文宋体" w:eastAsia="华文宋体" w:cs="华文宋体"/>
          <w:spacing w:val="5"/>
          <w:sz w:val="24"/>
        </w:rPr>
        <w:t>乙方在担任</w:t>
      </w:r>
      <w:r>
        <w:rPr>
          <w:rFonts w:hint="eastAsia" w:ascii="华文宋体" w:hAnsi="华文宋体" w:eastAsia="华文宋体" w:cs="华文宋体"/>
          <w:sz w:val="24"/>
          <w:lang w:eastAsia="zh-CN"/>
        </w:rPr>
        <w:t>甲方</w:t>
      </w:r>
      <w:r>
        <w:rPr>
          <w:rFonts w:hint="eastAsia" w:ascii="华文宋体" w:hAnsi="华文宋体" w:eastAsia="华文宋体" w:cs="华文宋体"/>
          <w:spacing w:val="5"/>
          <w:sz w:val="24"/>
        </w:rPr>
        <w:t>法律顾问期间，不得为</w:t>
      </w:r>
      <w:r>
        <w:rPr>
          <w:rFonts w:hint="eastAsia" w:ascii="华文宋体" w:hAnsi="华文宋体" w:eastAsia="华文宋体" w:cs="华文宋体"/>
          <w:spacing w:val="5"/>
          <w:sz w:val="24"/>
          <w:lang w:eastAsia="zh-CN"/>
        </w:rPr>
        <w:t>甲方的</w:t>
      </w:r>
      <w:r>
        <w:rPr>
          <w:rFonts w:hint="eastAsia" w:ascii="华文宋体" w:hAnsi="华文宋体" w:eastAsia="华文宋体" w:cs="华文宋体"/>
          <w:spacing w:val="5"/>
          <w:sz w:val="24"/>
        </w:rPr>
        <w:t>员工个人</w:t>
      </w:r>
      <w:r>
        <w:rPr>
          <w:rFonts w:hint="eastAsia" w:ascii="华文宋体" w:hAnsi="华文宋体" w:eastAsia="华文宋体" w:cs="华文宋体"/>
          <w:spacing w:val="5"/>
          <w:sz w:val="24"/>
          <w:lang w:eastAsia="zh-CN"/>
        </w:rPr>
        <w:t>或项目供应商等</w:t>
      </w:r>
      <w:r>
        <w:rPr>
          <w:rFonts w:hint="eastAsia" w:ascii="华文宋体" w:hAnsi="华文宋体" w:eastAsia="华文宋体" w:cs="华文宋体"/>
          <w:spacing w:val="5"/>
          <w:sz w:val="24"/>
        </w:rPr>
        <w:t>提供不利于</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pacing w:val="5"/>
          <w:sz w:val="24"/>
        </w:rPr>
        <w:t>的咨询意见；</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(四) </w:t>
      </w:r>
      <w:r>
        <w:rPr>
          <w:rFonts w:hint="eastAsia" w:ascii="华文宋体" w:hAnsi="华文宋体" w:eastAsia="华文宋体" w:cs="华文宋体"/>
          <w:spacing w:val="5"/>
          <w:sz w:val="24"/>
        </w:rPr>
        <w:t>未经</w:t>
      </w:r>
      <w:r>
        <w:rPr>
          <w:rFonts w:hint="eastAsia" w:ascii="华文宋体" w:hAnsi="华文宋体" w:eastAsia="华文宋体" w:cs="华文宋体"/>
          <w:spacing w:val="5"/>
          <w:sz w:val="24"/>
          <w:lang w:eastAsia="zh-CN"/>
        </w:rPr>
        <w:t>甲方书面</w:t>
      </w:r>
      <w:r>
        <w:rPr>
          <w:rFonts w:hint="eastAsia" w:ascii="华文宋体" w:hAnsi="华文宋体" w:eastAsia="华文宋体" w:cs="华文宋体"/>
          <w:spacing w:val="5"/>
          <w:sz w:val="24"/>
        </w:rPr>
        <w:t>同意，乙方不得担任与</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pacing w:val="5"/>
          <w:sz w:val="24"/>
        </w:rPr>
        <w:t>具有法律利益冲突的另一方的法律顾问或代理人；</w:t>
      </w:r>
    </w:p>
    <w:p>
      <w:pPr>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 xml:space="preserve">(五) </w:t>
      </w:r>
      <w:r>
        <w:rPr>
          <w:rFonts w:hint="eastAsia" w:ascii="华文宋体" w:hAnsi="华文宋体" w:eastAsia="华文宋体" w:cs="华文宋体"/>
          <w:spacing w:val="5"/>
          <w:sz w:val="24"/>
        </w:rPr>
        <w:t>乙方</w:t>
      </w:r>
      <w:r>
        <w:rPr>
          <w:rFonts w:hint="eastAsia" w:ascii="华文宋体" w:hAnsi="华文宋体" w:eastAsia="华文宋体" w:cs="华文宋体"/>
          <w:sz w:val="24"/>
        </w:rPr>
        <w:t>对获知的</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z w:val="24"/>
        </w:rPr>
        <w:t>业务工作秘密信息、个人隐私负有保密义务，非依法律规定或经</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z w:val="24"/>
        </w:rPr>
        <w:t>同意，不得向任何第三方披露；</w:t>
      </w:r>
    </w:p>
    <w:p>
      <w:pPr>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 xml:space="preserve">(六) </w:t>
      </w:r>
      <w:r>
        <w:rPr>
          <w:rFonts w:hint="eastAsia" w:ascii="华文宋体" w:hAnsi="华文宋体" w:eastAsia="华文宋体" w:cs="华文宋体"/>
          <w:spacing w:val="5"/>
          <w:sz w:val="24"/>
        </w:rPr>
        <w:t>乙方</w:t>
      </w:r>
      <w:r>
        <w:rPr>
          <w:rFonts w:hint="eastAsia" w:ascii="华文宋体" w:hAnsi="华文宋体" w:eastAsia="华文宋体" w:cs="华文宋体"/>
          <w:sz w:val="24"/>
        </w:rPr>
        <w:t>办理</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z w:val="24"/>
        </w:rPr>
        <w:t>委托事项应单独建档</w:t>
      </w:r>
      <w:r>
        <w:rPr>
          <w:rFonts w:hint="eastAsia" w:ascii="华文宋体" w:hAnsi="华文宋体" w:eastAsia="华文宋体" w:cs="华文宋体"/>
          <w:spacing w:val="5"/>
          <w:sz w:val="24"/>
        </w:rPr>
        <w:t>，对涉及</w:t>
      </w:r>
      <w:r>
        <w:rPr>
          <w:rFonts w:hint="eastAsia" w:ascii="华文宋体" w:hAnsi="华文宋体" w:eastAsia="华文宋体" w:cs="华文宋体"/>
          <w:spacing w:val="5"/>
          <w:sz w:val="24"/>
          <w:lang w:eastAsia="zh-CN"/>
        </w:rPr>
        <w:t>甲方</w:t>
      </w:r>
      <w:r>
        <w:rPr>
          <w:rFonts w:hint="eastAsia" w:ascii="华文宋体" w:hAnsi="华文宋体" w:eastAsia="华文宋体" w:cs="华文宋体"/>
          <w:spacing w:val="5"/>
          <w:sz w:val="24"/>
        </w:rPr>
        <w:t>的原始证据、法律文件和财物应妥善保管</w:t>
      </w:r>
      <w:r>
        <w:rPr>
          <w:rFonts w:hint="eastAsia" w:ascii="华文宋体" w:hAnsi="华文宋体" w:eastAsia="华文宋体" w:cs="华文宋体"/>
          <w:sz w:val="24"/>
        </w:rPr>
        <w:t>。</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法律顾问费及工作费用</w:t>
      </w:r>
    </w:p>
    <w:p>
      <w:pPr>
        <w:numPr>
          <w:ilvl w:val="0"/>
          <w:numId w:val="2"/>
        </w:numPr>
        <w:spacing w:line="560" w:lineRule="exact"/>
        <w:ind w:firstLine="360" w:firstLineChars="150"/>
        <w:rPr>
          <w:rFonts w:ascii="华文宋体" w:hAnsi="华文宋体" w:eastAsia="华文宋体" w:cs="华文宋体"/>
          <w:spacing w:val="5"/>
          <w:sz w:val="24"/>
        </w:rPr>
      </w:pPr>
      <w:r>
        <w:rPr>
          <w:rFonts w:hint="eastAsia" w:ascii="华文宋体" w:hAnsi="华文宋体" w:eastAsia="华文宋体" w:cs="华文宋体"/>
          <w:color w:val="000000"/>
          <w:sz w:val="24"/>
        </w:rPr>
        <w:t>本项目拟定价格为</w:t>
      </w:r>
      <w:r>
        <w:rPr>
          <w:rFonts w:hint="eastAsia" w:ascii="华文宋体" w:hAnsi="华文宋体" w:eastAsia="华文宋体" w:cs="华文宋体"/>
          <w:color w:val="000000"/>
          <w:sz w:val="24"/>
          <w:lang w:val="en-US" w:eastAsia="zh-CN"/>
        </w:rPr>
        <w:t>50000</w:t>
      </w:r>
      <w:r>
        <w:rPr>
          <w:rFonts w:hint="eastAsia" w:ascii="华文宋体" w:hAnsi="华文宋体" w:eastAsia="华文宋体" w:cs="华文宋体"/>
          <w:color w:val="000000"/>
          <w:sz w:val="24"/>
        </w:rPr>
        <w:t>元/年，按进度分两次付款（第一次付款为签订合同履行至201</w:t>
      </w:r>
      <w:r>
        <w:rPr>
          <w:rFonts w:hint="eastAsia" w:ascii="华文宋体" w:hAnsi="华文宋体" w:eastAsia="华文宋体" w:cs="华文宋体"/>
          <w:color w:val="000000"/>
          <w:sz w:val="24"/>
          <w:lang w:val="en-US" w:eastAsia="zh-CN"/>
        </w:rPr>
        <w:t>8</w:t>
      </w:r>
      <w:r>
        <w:rPr>
          <w:rFonts w:hint="eastAsia" w:ascii="华文宋体" w:hAnsi="华文宋体" w:eastAsia="华文宋体" w:cs="华文宋体"/>
          <w:color w:val="000000"/>
          <w:sz w:val="24"/>
        </w:rPr>
        <w:t>年12月内付款50%，第二次付款为合同履行完毕并通过甲方验收合格后10个工作日内付清剩余应付款项）。</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甲乙双方确认收款账户信息如下：</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户  名：</w:t>
      </w:r>
      <w:r>
        <w:rPr>
          <w:rFonts w:hint="eastAsia" w:ascii="华文宋体" w:hAnsi="华文宋体" w:eastAsia="华文宋体" w:cs="华文宋体"/>
          <w:sz w:val="24"/>
          <w:u w:val="single"/>
        </w:rPr>
        <w:t xml:space="preserve">                     </w:t>
      </w:r>
    </w:p>
    <w:p>
      <w:pPr>
        <w:spacing w:line="560" w:lineRule="exact"/>
        <w:ind w:firstLine="480" w:firstLineChars="200"/>
        <w:rPr>
          <w:rFonts w:ascii="华文宋体" w:hAnsi="华文宋体" w:eastAsia="华文宋体" w:cs="华文宋体"/>
          <w:sz w:val="24"/>
          <w:u w:val="single"/>
        </w:rPr>
      </w:pPr>
      <w:r>
        <w:rPr>
          <w:rFonts w:hint="eastAsia" w:ascii="华文宋体" w:hAnsi="华文宋体" w:eastAsia="华文宋体" w:cs="华文宋体"/>
          <w:sz w:val="24"/>
        </w:rPr>
        <w:t>开户行：</w:t>
      </w:r>
      <w:r>
        <w:rPr>
          <w:rFonts w:hint="eastAsia" w:ascii="华文宋体" w:hAnsi="华文宋体" w:eastAsia="华文宋体" w:cs="华文宋体"/>
          <w:sz w:val="24"/>
          <w:u w:val="single"/>
        </w:rPr>
        <w:t xml:space="preserve">                     </w:t>
      </w:r>
    </w:p>
    <w:p>
      <w:pPr>
        <w:spacing w:line="560" w:lineRule="exact"/>
        <w:ind w:firstLine="480" w:firstLineChars="200"/>
        <w:rPr>
          <w:rFonts w:ascii="华文宋体" w:hAnsi="华文宋体" w:eastAsia="华文宋体" w:cs="华文宋体"/>
          <w:sz w:val="24"/>
          <w:u w:val="single"/>
        </w:rPr>
      </w:pPr>
      <w:r>
        <w:rPr>
          <w:rFonts w:hint="eastAsia" w:ascii="华文宋体" w:hAnsi="华文宋体" w:eastAsia="华文宋体" w:cs="华文宋体"/>
          <w:sz w:val="24"/>
        </w:rPr>
        <w:t>账  号：</w:t>
      </w:r>
      <w:r>
        <w:rPr>
          <w:rFonts w:hint="eastAsia" w:ascii="华文宋体" w:hAnsi="华文宋体" w:eastAsia="华文宋体" w:cs="华文宋体"/>
          <w:sz w:val="24"/>
          <w:u w:val="single"/>
        </w:rPr>
        <w:t xml:space="preserve">                     </w:t>
      </w:r>
    </w:p>
    <w:p>
      <w:pPr>
        <w:spacing w:line="560" w:lineRule="exact"/>
        <w:ind w:firstLine="480" w:firstLineChars="200"/>
        <w:rPr>
          <w:rFonts w:ascii="华文宋体" w:hAnsi="华文宋体" w:eastAsia="华文宋体" w:cs="华文宋体"/>
          <w:sz w:val="24"/>
          <w:u w:val="single"/>
        </w:rPr>
      </w:pPr>
      <w:r>
        <w:rPr>
          <w:rFonts w:hint="eastAsia" w:ascii="华文宋体" w:hAnsi="华文宋体" w:eastAsia="华文宋体" w:cs="华文宋体"/>
          <w:sz w:val="24"/>
        </w:rPr>
        <w:t>纳税识别号：</w:t>
      </w:r>
      <w:r>
        <w:rPr>
          <w:rFonts w:hint="eastAsia" w:ascii="华文宋体" w:hAnsi="华文宋体" w:eastAsia="华文宋体" w:cs="华文宋体"/>
          <w:sz w:val="24"/>
          <w:u w:val="single"/>
        </w:rPr>
        <w:t xml:space="preserve">                 </w:t>
      </w:r>
    </w:p>
    <w:p>
      <w:pPr>
        <w:numPr>
          <w:ilvl w:val="0"/>
          <w:numId w:val="2"/>
        </w:numPr>
        <w:spacing w:line="560" w:lineRule="exact"/>
        <w:ind w:firstLine="375" w:firstLineChars="150"/>
        <w:rPr>
          <w:rFonts w:ascii="华文宋体" w:hAnsi="华文宋体" w:eastAsia="华文宋体" w:cs="华文宋体"/>
          <w:spacing w:val="5"/>
          <w:sz w:val="24"/>
        </w:rPr>
      </w:pPr>
      <w:r>
        <w:rPr>
          <w:rFonts w:hint="eastAsia" w:ascii="华文宋体" w:hAnsi="华文宋体" w:eastAsia="华文宋体" w:cs="华文宋体"/>
          <w:spacing w:val="5"/>
          <w:sz w:val="24"/>
        </w:rPr>
        <w:t>根据《广东省律师服务收费管理实施办法》有关规定，法律顾问项目服务费用为法律顾问项目服务范围内所有项目的包干费用，包含但不限于咨询费、服务费、税费、市内交通费、住宿费、印刷费及其他属于法律服务项目范围内的一切费用。</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合同变更和解除</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 xml:space="preserve">(一) </w:t>
      </w:r>
      <w:r>
        <w:rPr>
          <w:rFonts w:hint="eastAsia" w:ascii="华文宋体" w:hAnsi="华文宋体" w:eastAsia="华文宋体" w:cs="华文宋体"/>
          <w:spacing w:val="5"/>
          <w:sz w:val="24"/>
        </w:rPr>
        <w:t>甲、乙双方经协商一致，可以变更或解除本合同。</w:t>
      </w:r>
    </w:p>
    <w:p>
      <w:pPr>
        <w:spacing w:line="560" w:lineRule="exact"/>
        <w:ind w:firstLine="480" w:firstLineChars="200"/>
        <w:rPr>
          <w:rFonts w:ascii="华文宋体" w:hAnsi="华文宋体" w:eastAsia="华文宋体" w:cs="华文宋体"/>
          <w:spacing w:val="5"/>
          <w:sz w:val="24"/>
        </w:rPr>
      </w:pPr>
      <w:r>
        <w:rPr>
          <w:rFonts w:hint="eastAsia" w:ascii="华文宋体" w:hAnsi="华文宋体" w:eastAsia="华文宋体" w:cs="华文宋体"/>
          <w:sz w:val="24"/>
        </w:rPr>
        <w:t>(二)如</w:t>
      </w:r>
      <w:r>
        <w:rPr>
          <w:rFonts w:hint="eastAsia" w:ascii="华文宋体" w:hAnsi="华文宋体" w:eastAsia="华文宋体" w:cs="华文宋体"/>
          <w:spacing w:val="5"/>
          <w:sz w:val="24"/>
        </w:rPr>
        <w:t>因乙方律师工作延误、失职、失误导致甲方蒙受损失的</w:t>
      </w:r>
      <w:r>
        <w:rPr>
          <w:rFonts w:hint="eastAsia" w:ascii="华文宋体" w:hAnsi="华文宋体" w:eastAsia="华文宋体" w:cs="华文宋体"/>
          <w:spacing w:val="5"/>
          <w:sz w:val="24"/>
          <w:lang w:eastAsia="zh-CN"/>
        </w:rPr>
        <w:t>，</w:t>
      </w:r>
      <w:r>
        <w:rPr>
          <w:rFonts w:hint="eastAsia" w:ascii="华文宋体" w:hAnsi="华文宋体" w:eastAsia="华文宋体" w:cs="华文宋体"/>
          <w:spacing w:val="5"/>
          <w:sz w:val="24"/>
        </w:rPr>
        <w:t>甲方有权解除合同。</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(三)甲方有下列情形之一的，乙方有权解除本合同或暂停工作直至甲方纠正：</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1、甲方的委托事项违反法律或违反律师执业规范的；</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2、甲方有捏造事实、伪造材料或隐瞒重要事实情节等情形的；</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3、</w:t>
      </w:r>
      <w:r>
        <w:rPr>
          <w:rFonts w:hint="eastAsia" w:ascii="华文宋体" w:hAnsi="华文宋体" w:eastAsia="华文宋体" w:cs="华文宋体"/>
          <w:spacing w:val="5"/>
          <w:sz w:val="24"/>
        </w:rPr>
        <w:t>甲方逾期不向乙方支付法律顾问费或工作费用的</w:t>
      </w:r>
      <w:r>
        <w:rPr>
          <w:rFonts w:hint="eastAsia" w:ascii="华文宋体" w:hAnsi="华文宋体" w:eastAsia="华文宋体" w:cs="华文宋体"/>
          <w:sz w:val="24"/>
        </w:rPr>
        <w:t>。</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违约责任</w:t>
      </w:r>
    </w:p>
    <w:p>
      <w:pPr>
        <w:spacing w:line="560" w:lineRule="exact"/>
        <w:ind w:firstLine="500" w:firstLineChars="200"/>
        <w:rPr>
          <w:rFonts w:ascii="华文宋体" w:hAnsi="华文宋体" w:eastAsia="华文宋体" w:cs="华文宋体"/>
          <w:spacing w:val="5"/>
          <w:sz w:val="24"/>
        </w:rPr>
      </w:pPr>
      <w:r>
        <w:rPr>
          <w:rFonts w:hint="eastAsia" w:ascii="华文宋体" w:hAnsi="华文宋体" w:eastAsia="华文宋体" w:cs="华文宋体"/>
          <w:spacing w:val="5"/>
          <w:sz w:val="24"/>
        </w:rPr>
        <w:t>1、乙方无正当理由不提供本合同规定的法律服务或违反本合同规定的义务，甲方有权要求乙方退还部分或全部法律顾问费。</w:t>
      </w:r>
    </w:p>
    <w:p>
      <w:pPr>
        <w:spacing w:line="560" w:lineRule="exact"/>
        <w:ind w:firstLine="500" w:firstLineChars="200"/>
        <w:rPr>
          <w:rFonts w:ascii="华文宋体" w:hAnsi="华文宋体" w:eastAsia="华文宋体" w:cs="华文宋体"/>
          <w:spacing w:val="5"/>
          <w:sz w:val="24"/>
        </w:rPr>
      </w:pPr>
      <w:r>
        <w:rPr>
          <w:rFonts w:hint="eastAsia" w:ascii="华文宋体" w:hAnsi="华文宋体" w:eastAsia="华文宋体" w:cs="华文宋体"/>
          <w:spacing w:val="5"/>
          <w:sz w:val="24"/>
        </w:rPr>
        <w:t>2、乙方律师因工作延误、失职、失误导致甲方蒙受重大损失，乙方应通过其所投保的执业保险向甲方承担赔偿责任。</w:t>
      </w:r>
    </w:p>
    <w:p>
      <w:pPr>
        <w:spacing w:line="560" w:lineRule="exact"/>
        <w:ind w:firstLine="500" w:firstLineChars="200"/>
        <w:rPr>
          <w:rFonts w:ascii="华文宋体" w:hAnsi="华文宋体" w:eastAsia="华文宋体" w:cs="华文宋体"/>
          <w:spacing w:val="5"/>
          <w:sz w:val="24"/>
        </w:rPr>
      </w:pPr>
      <w:r>
        <w:rPr>
          <w:rFonts w:hint="eastAsia" w:ascii="华文宋体" w:hAnsi="华文宋体" w:eastAsia="华文宋体" w:cs="华文宋体"/>
          <w:spacing w:val="5"/>
          <w:sz w:val="24"/>
        </w:rPr>
        <w:t>3、甲方无正当理由不支付法律顾问费或工作费用，或无故终止合同，乙方有权要求甲方支付未付的法律顾问费、未报销的工作费用以及延期支付的利息。</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通知和送达</w:t>
      </w:r>
    </w:p>
    <w:p>
      <w:pPr>
        <w:spacing w:line="560" w:lineRule="exact"/>
        <w:ind w:firstLine="480" w:firstLineChars="200"/>
        <w:jc w:val="left"/>
        <w:rPr>
          <w:rFonts w:ascii="华文宋体" w:hAnsi="华文宋体" w:eastAsia="华文宋体" w:cs="华文宋体"/>
          <w:sz w:val="24"/>
        </w:rPr>
      </w:pPr>
      <w:r>
        <w:rPr>
          <w:rFonts w:hint="eastAsia" w:ascii="华文宋体" w:hAnsi="华文宋体" w:eastAsia="华文宋体" w:cs="华文宋体"/>
          <w:sz w:val="24"/>
        </w:rPr>
        <w:t>甲方指定联系人</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(电话：</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、邮箱：</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、地址：</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 ，乙方指定联系人</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(电话：</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邮箱：</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、地址：</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)，负责转达甲乙双方的指示和要求，提供信息、材料，接收信息、材料等。</w:t>
      </w:r>
      <w:r>
        <w:rPr>
          <w:rFonts w:hint="eastAsia" w:ascii="华文宋体" w:hAnsi="华文宋体" w:eastAsia="华文宋体" w:cs="华文宋体"/>
          <w:sz w:val="24"/>
          <w:lang w:eastAsia="zh-CN"/>
        </w:rPr>
        <w:t>如需</w:t>
      </w:r>
      <w:r>
        <w:rPr>
          <w:rFonts w:hint="eastAsia" w:ascii="华文宋体" w:hAnsi="华文宋体" w:eastAsia="华文宋体" w:cs="华文宋体"/>
          <w:sz w:val="24"/>
        </w:rPr>
        <w:t>更换联系人时，应书面通知</w:t>
      </w:r>
      <w:r>
        <w:rPr>
          <w:rFonts w:hint="eastAsia" w:ascii="华文宋体" w:hAnsi="华文宋体" w:eastAsia="华文宋体" w:cs="华文宋体"/>
          <w:sz w:val="24"/>
          <w:lang w:eastAsia="zh-CN"/>
        </w:rPr>
        <w:t>对方</w:t>
      </w:r>
      <w:r>
        <w:rPr>
          <w:rFonts w:hint="eastAsia" w:ascii="华文宋体" w:hAnsi="华文宋体" w:eastAsia="华文宋体" w:cs="华文宋体"/>
          <w:sz w:val="24"/>
        </w:rPr>
        <w:t>。</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争议解决</w:t>
      </w:r>
    </w:p>
    <w:p>
      <w:pPr>
        <w:spacing w:line="560" w:lineRule="exact"/>
        <w:ind w:firstLine="360" w:firstLineChars="150"/>
        <w:rPr>
          <w:rFonts w:ascii="华文宋体" w:hAnsi="华文宋体" w:eastAsia="华文宋体" w:cs="华文宋体"/>
          <w:sz w:val="24"/>
          <w:shd w:val="pct10" w:color="auto" w:fill="FFFFFF"/>
        </w:rPr>
      </w:pPr>
      <w:r>
        <w:rPr>
          <w:rFonts w:hint="eastAsia" w:ascii="华文宋体" w:hAnsi="华文宋体" w:eastAsia="华文宋体" w:cs="华文宋体"/>
          <w:sz w:val="24"/>
        </w:rPr>
        <w:t>甲乙双方如果发生争议，应友好协商解决。如协商不成，任何一方均有权将争议提交深圳仲裁委员会，按照提交仲裁时该会现行有效的仲裁规则进行仲裁，仲裁裁决是终局的，对甲乙双方均有约束力。</w:t>
      </w:r>
    </w:p>
    <w:p>
      <w:pPr>
        <w:numPr>
          <w:ilvl w:val="0"/>
          <w:numId w:val="1"/>
        </w:numPr>
        <w:spacing w:line="560" w:lineRule="exact"/>
        <w:ind w:firstLine="480" w:firstLineChars="200"/>
        <w:outlineLvl w:val="0"/>
        <w:rPr>
          <w:rFonts w:hint="eastAsia" w:ascii="华文宋体" w:hAnsi="华文宋体" w:eastAsia="华文宋体" w:cs="华文宋体"/>
          <w:color w:val="000000"/>
          <w:sz w:val="24"/>
        </w:rPr>
      </w:pPr>
      <w:r>
        <w:rPr>
          <w:rFonts w:hint="eastAsia" w:ascii="华文宋体" w:hAnsi="华文宋体" w:eastAsia="华文宋体" w:cs="华文宋体"/>
          <w:color w:val="000000"/>
          <w:sz w:val="24"/>
        </w:rPr>
        <w:t>合同效力</w:t>
      </w:r>
    </w:p>
    <w:p>
      <w:pPr>
        <w:spacing w:line="56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本合同自甲、乙双方代表人签字或盖章之日起生效，至本合同约定的期限届满时终止。</w:t>
      </w:r>
    </w:p>
    <w:p>
      <w:pPr>
        <w:widowControl/>
        <w:spacing w:line="560" w:lineRule="exact"/>
        <w:ind w:firstLine="480" w:firstLineChars="200"/>
        <w:jc w:val="left"/>
        <w:rPr>
          <w:rFonts w:ascii="华文宋体" w:hAnsi="华文宋体" w:eastAsia="华文宋体" w:cs="华文宋体"/>
          <w:color w:val="000000"/>
          <w:spacing w:val="5"/>
          <w:sz w:val="24"/>
        </w:rPr>
      </w:pPr>
      <w:r>
        <w:rPr>
          <w:rFonts w:hint="eastAsia" w:ascii="华文宋体" w:hAnsi="华文宋体" w:eastAsia="华文宋体" w:cs="华文宋体"/>
          <w:sz w:val="24"/>
        </w:rPr>
        <w:t>本合同</w:t>
      </w:r>
      <w:r>
        <w:rPr>
          <w:rFonts w:hint="eastAsia" w:ascii="华文宋体" w:hAnsi="华文宋体" w:eastAsia="华文宋体" w:cs="华文宋体"/>
          <w:sz w:val="24"/>
          <w:lang w:eastAsia="zh-CN"/>
        </w:rPr>
        <w:t>壹</w:t>
      </w:r>
      <w:r>
        <w:rPr>
          <w:rFonts w:hint="eastAsia" w:ascii="华文宋体" w:hAnsi="华文宋体" w:eastAsia="华文宋体" w:cs="华文宋体"/>
          <w:sz w:val="24"/>
        </w:rPr>
        <w:t>式肆份，甲、乙双方各执</w:t>
      </w:r>
      <w:r>
        <w:rPr>
          <w:rFonts w:hint="eastAsia" w:ascii="华文宋体" w:hAnsi="华文宋体" w:eastAsia="华文宋体" w:cs="华文宋体"/>
          <w:sz w:val="24"/>
          <w:lang w:eastAsia="zh-CN"/>
        </w:rPr>
        <w:t>贰</w:t>
      </w:r>
      <w:r>
        <w:rPr>
          <w:rFonts w:hint="eastAsia" w:ascii="华文宋体" w:hAnsi="华文宋体" w:eastAsia="华文宋体" w:cs="华文宋体"/>
          <w:sz w:val="24"/>
        </w:rPr>
        <w:t>份</w:t>
      </w:r>
      <w:r>
        <w:rPr>
          <w:rFonts w:hint="eastAsia" w:ascii="华文宋体" w:hAnsi="华文宋体" w:eastAsia="华文宋体" w:cs="华文宋体"/>
          <w:color w:val="000000"/>
          <w:spacing w:val="5"/>
          <w:sz w:val="24"/>
        </w:rPr>
        <w:t>，具同等法律效力。</w:t>
      </w:r>
    </w:p>
    <w:p>
      <w:pPr>
        <w:widowControl/>
        <w:spacing w:line="560" w:lineRule="exact"/>
        <w:ind w:firstLine="500" w:firstLineChars="200"/>
        <w:jc w:val="left"/>
        <w:rPr>
          <w:rFonts w:ascii="华文宋体" w:hAnsi="华文宋体" w:eastAsia="华文宋体" w:cs="华文宋体"/>
          <w:color w:val="000000"/>
          <w:spacing w:val="5"/>
          <w:sz w:val="24"/>
        </w:rPr>
      </w:pPr>
      <w:r>
        <w:rPr>
          <w:rFonts w:hint="eastAsia" w:ascii="华文宋体" w:hAnsi="华文宋体" w:eastAsia="华文宋体" w:cs="华文宋体"/>
          <w:color w:val="000000"/>
          <w:spacing w:val="5"/>
          <w:sz w:val="24"/>
        </w:rPr>
        <w:t>（以下无正文）</w:t>
      </w:r>
    </w:p>
    <w:p>
      <w:pPr>
        <w:widowControl/>
        <w:spacing w:line="560" w:lineRule="exact"/>
        <w:ind w:firstLine="500" w:firstLineChars="200"/>
        <w:jc w:val="left"/>
        <w:rPr>
          <w:rFonts w:ascii="华文宋体" w:hAnsi="华文宋体" w:eastAsia="华文宋体" w:cs="华文宋体"/>
          <w:color w:val="000000"/>
          <w:spacing w:val="5"/>
          <w:sz w:val="24"/>
        </w:rPr>
      </w:pPr>
    </w:p>
    <w:p>
      <w:pPr>
        <w:snapToGrid w:val="0"/>
        <w:spacing w:line="560" w:lineRule="exact"/>
        <w:rPr>
          <w:rFonts w:ascii="华文宋体" w:hAnsi="华文宋体" w:eastAsia="华文宋体" w:cs="华文宋体"/>
          <w:sz w:val="24"/>
        </w:rPr>
      </w:pPr>
      <w:r>
        <w:rPr>
          <w:rFonts w:hint="eastAsia" w:ascii="华文宋体" w:hAnsi="华文宋体" w:eastAsia="华文宋体" w:cs="华文宋体"/>
          <w:sz w:val="24"/>
        </w:rPr>
        <w:t>甲方：深圳大鹏半岛</w:t>
      </w:r>
      <w:r>
        <w:rPr>
          <w:rFonts w:hint="eastAsia" w:ascii="华文宋体" w:hAnsi="华文宋体" w:eastAsia="华文宋体" w:cs="华文宋体"/>
          <w:sz w:val="24"/>
          <w:lang w:eastAsia="zh-CN"/>
        </w:rPr>
        <w:t>国家地质公园</w:t>
      </w:r>
      <w:r>
        <w:rPr>
          <w:rFonts w:hint="eastAsia" w:ascii="华文宋体" w:hAnsi="华文宋体" w:eastAsia="华文宋体" w:cs="华文宋体"/>
          <w:sz w:val="24"/>
        </w:rPr>
        <w:t xml:space="preserve">管理处 </w:t>
      </w:r>
      <w:r>
        <w:rPr>
          <w:rFonts w:hint="eastAsia" w:ascii="华文宋体" w:hAnsi="华文宋体" w:eastAsia="华文宋体" w:cs="华文宋体"/>
          <w:sz w:val="24"/>
          <w:lang w:val="en-US" w:eastAsia="zh-CN"/>
        </w:rPr>
        <w:t xml:space="preserve">   </w:t>
      </w:r>
      <w:r>
        <w:rPr>
          <w:rFonts w:hint="eastAsia" w:ascii="华文宋体" w:hAnsi="华文宋体" w:eastAsia="华文宋体" w:cs="华文宋体"/>
          <w:sz w:val="24"/>
        </w:rPr>
        <w:t xml:space="preserve"> 乙方：      </w:t>
      </w:r>
    </w:p>
    <w:p>
      <w:pPr>
        <w:snapToGrid w:val="0"/>
        <w:spacing w:line="560" w:lineRule="exact"/>
        <w:rPr>
          <w:rFonts w:ascii="华文宋体" w:hAnsi="华文宋体" w:eastAsia="华文宋体" w:cs="华文宋体"/>
          <w:sz w:val="24"/>
        </w:rPr>
      </w:pPr>
      <w:r>
        <w:rPr>
          <w:rFonts w:hint="eastAsia" w:ascii="华文宋体" w:hAnsi="华文宋体" w:eastAsia="华文宋体" w:cs="华文宋体"/>
          <w:sz w:val="24"/>
        </w:rPr>
        <w:t xml:space="preserve">代表（签字）：                </w:t>
      </w:r>
      <w:r>
        <w:rPr>
          <w:rFonts w:hint="eastAsia" w:ascii="华文宋体" w:hAnsi="华文宋体" w:eastAsia="华文宋体" w:cs="华文宋体"/>
          <w:sz w:val="24"/>
          <w:lang w:val="en-US" w:eastAsia="zh-CN"/>
        </w:rPr>
        <w:t xml:space="preserve">           </w:t>
      </w:r>
      <w:r>
        <w:rPr>
          <w:rFonts w:hint="eastAsia" w:ascii="华文宋体" w:hAnsi="华文宋体" w:eastAsia="华文宋体" w:cs="华文宋体"/>
          <w:sz w:val="24"/>
        </w:rPr>
        <w:t xml:space="preserve"> 代表（签字）：</w:t>
      </w:r>
    </w:p>
    <w:p>
      <w:pPr>
        <w:snapToGrid w:val="0"/>
        <w:spacing w:line="560" w:lineRule="exact"/>
        <w:rPr>
          <w:rFonts w:ascii="华文宋体" w:hAnsi="华文宋体" w:eastAsia="华文宋体" w:cs="华文宋体"/>
          <w:sz w:val="24"/>
        </w:rPr>
      </w:pPr>
    </w:p>
    <w:p>
      <w:pPr>
        <w:snapToGrid w:val="0"/>
        <w:spacing w:line="560" w:lineRule="exact"/>
        <w:rPr>
          <w:rFonts w:ascii="华文宋体" w:hAnsi="华文宋体" w:eastAsia="华文宋体" w:cs="华文宋体"/>
          <w:sz w:val="24"/>
        </w:rPr>
      </w:pPr>
      <w:r>
        <w:rPr>
          <w:rFonts w:hint="eastAsia" w:ascii="华文宋体" w:hAnsi="华文宋体" w:eastAsia="华文宋体" w:cs="华文宋体"/>
          <w:sz w:val="24"/>
        </w:rPr>
        <w:t>本合同于</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月</w:t>
      </w:r>
      <w:r>
        <w:rPr>
          <w:rFonts w:hint="eastAsia" w:ascii="华文宋体" w:hAnsi="华文宋体" w:eastAsia="华文宋体" w:cs="华文宋体"/>
          <w:sz w:val="24"/>
          <w:u w:val="single"/>
          <w:lang w:val="en-US" w:eastAsia="zh-CN"/>
        </w:rPr>
        <w:t xml:space="preserve">   </w:t>
      </w:r>
      <w:r>
        <w:rPr>
          <w:rFonts w:hint="eastAsia" w:ascii="华文宋体" w:hAnsi="华文宋体" w:eastAsia="华文宋体" w:cs="华文宋体"/>
          <w:sz w:val="24"/>
        </w:rPr>
        <w:t>日签订于深圳</w:t>
      </w:r>
    </w:p>
    <w:p>
      <w:pPr>
        <w:spacing w:line="360" w:lineRule="auto"/>
        <w:rPr>
          <w:rFonts w:ascii="华文宋体" w:hAnsi="华文宋体" w:eastAsia="华文宋体" w:cs="华文宋体"/>
          <w:sz w:val="24"/>
        </w:rPr>
      </w:pPr>
    </w:p>
    <w:p>
      <w:pPr>
        <w:spacing w:line="360" w:lineRule="auto"/>
        <w:rPr>
          <w:rFonts w:ascii="华文宋体" w:hAnsi="华文宋体" w:eastAsia="华文宋体" w:cs="华文宋体"/>
          <w:sz w:val="24"/>
        </w:rPr>
      </w:pPr>
    </w:p>
    <w:sectPr>
      <w:headerReference r:id="rId4" w:type="first"/>
      <w:headerReference r:id="rId3" w:type="default"/>
      <w:footerReference r:id="rId5" w:type="default"/>
      <w:pgSz w:w="12240" w:h="15840"/>
      <w:pgMar w:top="1440" w:right="1077" w:bottom="1440" w:left="1418" w:header="720" w:footer="720" w:gutter="0"/>
      <w:pgNumType w:fmt="numberInDash"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9" w:usb3="00000000" w:csb0="000001F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5"/>
                            </w:rPr>
                          </w:pPr>
                          <w:r>
                            <w:fldChar w:fldCharType="begin"/>
                          </w:r>
                          <w:r>
                            <w:rPr>
                              <w:rStyle w:val="5"/>
                            </w:rPr>
                            <w:instrText xml:space="preserve">PAGE  </w:instrText>
                          </w:r>
                          <w:r>
                            <w:fldChar w:fldCharType="separate"/>
                          </w:r>
                          <w:r>
                            <w:rPr>
                              <w:rStyle w:val="5"/>
                            </w:rPr>
                            <w:t>- 2 -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AUZ4U67AQAAYwMAAA4AAAAAAAAAAQAgAAAAIgEAAGRycy9lMm9Eb2MueG1sUEsFBgAA&#10;AAAGAAYAWQEAAE8FAAAAAA==&#10;">
              <v:fill on="f" focussize="0,0"/>
              <v:stroke on="f" weight="1.2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8991"/>
    <w:multiLevelType w:val="singleLevel"/>
    <w:tmpl w:val="59008991"/>
    <w:lvl w:ilvl="0" w:tentative="0">
      <w:start w:val="1"/>
      <w:numFmt w:val="chineseCounting"/>
      <w:suff w:val="nothing"/>
      <w:lvlText w:val="（%1）"/>
      <w:lvlJc w:val="left"/>
    </w:lvl>
  </w:abstractNum>
  <w:abstractNum w:abstractNumId="1">
    <w:nsid w:val="5AF51D83"/>
    <w:multiLevelType w:val="singleLevel"/>
    <w:tmpl w:val="5AF51D83"/>
    <w:lvl w:ilvl="0" w:tentative="0">
      <w:start w:val="2"/>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30B97"/>
    <w:rsid w:val="001419B3"/>
    <w:rsid w:val="002B7197"/>
    <w:rsid w:val="002D1252"/>
    <w:rsid w:val="002E3D92"/>
    <w:rsid w:val="0030753B"/>
    <w:rsid w:val="003456E0"/>
    <w:rsid w:val="003A74ED"/>
    <w:rsid w:val="0040595A"/>
    <w:rsid w:val="00484921"/>
    <w:rsid w:val="004F470C"/>
    <w:rsid w:val="008851AB"/>
    <w:rsid w:val="0092072E"/>
    <w:rsid w:val="00930758"/>
    <w:rsid w:val="00A05D49"/>
    <w:rsid w:val="00AF7605"/>
    <w:rsid w:val="00BC1C29"/>
    <w:rsid w:val="00BF1627"/>
    <w:rsid w:val="00C510BB"/>
    <w:rsid w:val="00CD5EC2"/>
    <w:rsid w:val="00DC7837"/>
    <w:rsid w:val="00E31ECB"/>
    <w:rsid w:val="01180BC5"/>
    <w:rsid w:val="10033531"/>
    <w:rsid w:val="25433B6C"/>
    <w:rsid w:val="32B35DD0"/>
    <w:rsid w:val="4AB922A0"/>
    <w:rsid w:val="518A1EFE"/>
    <w:rsid w:val="5462502A"/>
    <w:rsid w:val="6BF30B9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522</Words>
  <Characters>2976</Characters>
  <Lines>24</Lines>
  <Paragraphs>6</Paragraphs>
  <ScaleCrop>false</ScaleCrop>
  <LinksUpToDate>false</LinksUpToDate>
  <CharactersWithSpaces>3492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2017-06-08T07:40:00Z</dcterms:created>
  <dc:creator>lklawyer</dc:creator>
  <cp:lastModifiedBy>赖天白</cp:lastModifiedBy>
  <cp:lastPrinted>2018-05-14T03:31:46Z</cp:lastPrinted>
  <dcterms:modified xsi:type="dcterms:W3CDTF">2018-05-14T06:52:35Z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