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A2" w:rsidRPr="000C45A4" w:rsidRDefault="00140CA2" w:rsidP="00140CA2">
      <w:pPr>
        <w:spacing w:line="520" w:lineRule="exact"/>
        <w:jc w:val="left"/>
        <w:rPr>
          <w:rFonts w:ascii="宋体" w:hAnsi="宋体"/>
          <w:b/>
          <w:color w:val="000000"/>
          <w:sz w:val="28"/>
          <w:szCs w:val="28"/>
        </w:rPr>
      </w:pPr>
      <w:r w:rsidRPr="000C45A4">
        <w:rPr>
          <w:rFonts w:ascii="宋体" w:hAnsi="宋体" w:hint="eastAsia"/>
          <w:b/>
          <w:color w:val="000000"/>
          <w:sz w:val="28"/>
          <w:szCs w:val="28"/>
        </w:rPr>
        <w:t>附件</w:t>
      </w:r>
      <w:r w:rsidR="00435EC0">
        <w:rPr>
          <w:rFonts w:ascii="宋体" w:hAnsi="宋体" w:hint="eastAsia"/>
          <w:b/>
          <w:color w:val="000000"/>
          <w:sz w:val="28"/>
          <w:szCs w:val="28"/>
        </w:rPr>
        <w:t>3</w:t>
      </w:r>
    </w:p>
    <w:p w:rsidR="00140CA2" w:rsidRPr="00E11DAF" w:rsidRDefault="00140CA2" w:rsidP="00140CA2">
      <w:pPr>
        <w:spacing w:line="52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E11DAF">
        <w:rPr>
          <w:rFonts w:ascii="宋体" w:hAnsi="宋体" w:hint="eastAsia"/>
          <w:b/>
          <w:color w:val="000000"/>
          <w:sz w:val="44"/>
          <w:szCs w:val="44"/>
        </w:rPr>
        <w:t>知情同意书</w:t>
      </w:r>
    </w:p>
    <w:p w:rsidR="00140CA2" w:rsidRPr="0077491E" w:rsidRDefault="00140CA2" w:rsidP="00140CA2">
      <w:pPr>
        <w:spacing w:line="520" w:lineRule="exact"/>
        <w:jc w:val="center"/>
        <w:rPr>
          <w:rFonts w:ascii="宋体" w:hAnsi="宋体"/>
          <w:color w:val="000000"/>
          <w:sz w:val="44"/>
          <w:szCs w:val="44"/>
        </w:rPr>
      </w:pPr>
    </w:p>
    <w:p w:rsidR="00140CA2" w:rsidRPr="001315B9" w:rsidRDefault="00140CA2" w:rsidP="00140CA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根据《深圳市行政机关公务员分类管理改革实施方案》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（深府〔2010〕22号）</w:t>
      </w: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的规定，自</w:t>
      </w:r>
      <w:smartTag w:uri="urn:schemas-microsoft-com:office:smarttags" w:element="chsdate">
        <w:smartTagPr>
          <w:attr w:name="Year" w:val="2010"/>
          <w:attr w:name="Month" w:val="1"/>
          <w:attr w:name="Day" w:val="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1"/>
            <w:attr w:name="Month" w:val="1"/>
            <w:attr w:name="Year" w:val="2010"/>
          </w:smartTagPr>
          <w:r w:rsidRPr="001315B9">
            <w:rPr>
              <w:rFonts w:ascii="仿宋_GB2312" w:eastAsia="仿宋_GB2312" w:hAnsi="仿宋" w:hint="eastAsia"/>
              <w:color w:val="000000"/>
              <w:sz w:val="32"/>
              <w:szCs w:val="32"/>
            </w:rPr>
            <w:t>2010年1月1日</w:t>
          </w:r>
        </w:smartTag>
        <w:r w:rsidRPr="001315B9">
          <w:rPr>
            <w:rFonts w:ascii="仿宋_GB2312" w:eastAsia="仿宋_GB2312" w:hAnsi="仿宋" w:hint="eastAsia"/>
            <w:color w:val="000000"/>
            <w:sz w:val="32"/>
            <w:szCs w:val="32"/>
          </w:rPr>
          <w:t>起</w:t>
        </w:r>
      </w:smartTag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，通过招聘、军队转业干部安置、调任、市外转任、事业单位整建制转制等方式新进入深圳市行政机关（含公安和监狱劳教机关）公务员队伍的人员实行聘任制，按照《深圳市行政机关聘任制公务员管理办法（试行）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（深府办〔2010〕16号）、</w:t>
      </w: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《深圳市行政机关聘任制公务员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社会养老保障试行</w:t>
      </w: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办法》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（深人社规〔2010〕8号）</w:t>
      </w: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进行管理。聘任制公务员不能转为委任制公务员。</w:t>
      </w:r>
    </w:p>
    <w:p w:rsidR="00140CA2" w:rsidRPr="001315B9" w:rsidRDefault="00140CA2" w:rsidP="00140CA2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聘任制公务员与用人机关通过订立聘任合同，确定双方的权利和义务。通过本市事业单位调任、选聘、整建制转制的等方式进入的，应订立固定期限聘任合同。</w:t>
      </w:r>
    </w:p>
    <w:p w:rsidR="00140CA2" w:rsidRPr="001315B9" w:rsidRDefault="00140CA2" w:rsidP="00140CA2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聘任制公务员退休待遇通过参加社会基本养老保险、地方补充养老保险和职业年金制度予以保障。通过本市事业单位调任、选聘、整建制转制等方式进入的，由同级财政按其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工作年限一次性补缴社会基本养老保险、地方补充养老保险和职业年金，其中其在企业工作的年限不计为补缴年限。</w:t>
      </w:r>
    </w:p>
    <w:p w:rsidR="00140CA2" w:rsidRPr="001315B9" w:rsidRDefault="00140CA2" w:rsidP="00140CA2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本人已知悉聘任制公务员相关制度，愿意通过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</w:rPr>
        <w:t xml:space="preserve">  </w:t>
      </w: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  <w:u w:val="single"/>
        </w:rPr>
        <w:t xml:space="preserve">市外转任   </w:t>
      </w: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方式进入深圳市行政机关公务员队伍，同意按聘任制的管理规定进行管理。</w:t>
      </w:r>
    </w:p>
    <w:p w:rsidR="00140CA2" w:rsidRPr="001315B9" w:rsidRDefault="00140CA2" w:rsidP="00140CA2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              </w:t>
      </w:r>
    </w:p>
    <w:p w:rsidR="00140CA2" w:rsidRPr="001315B9" w:rsidRDefault="00140CA2" w:rsidP="00140CA2">
      <w:pPr>
        <w:spacing w:line="520" w:lineRule="exact"/>
        <w:ind w:firstLineChars="1395" w:firstLine="4464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本人签名</w:t>
      </w: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7613AD" w:rsidRPr="00AD498C" w:rsidRDefault="00140CA2" w:rsidP="00AD498C">
      <w:pPr>
        <w:spacing w:line="520" w:lineRule="exact"/>
        <w:ind w:firstLine="630"/>
        <w:rPr>
          <w:rFonts w:ascii="仿宋_GB2312" w:eastAsia="仿宋_GB2312" w:hAnsi="仿宋"/>
          <w:color w:val="000000"/>
          <w:sz w:val="32"/>
          <w:szCs w:val="32"/>
        </w:rPr>
      </w:pPr>
      <w:r w:rsidRPr="001315B9">
        <w:rPr>
          <w:rFonts w:ascii="仿宋_GB2312" w:eastAsia="仿宋_GB2312" w:hAnsi="仿宋" w:hint="eastAsia"/>
          <w:color w:val="000000"/>
          <w:sz w:val="32"/>
          <w:szCs w:val="32"/>
        </w:rPr>
        <w:t xml:space="preserve">                               年   月   日</w:t>
      </w:r>
      <w:bookmarkStart w:id="0" w:name="_GoBack"/>
      <w:bookmarkEnd w:id="0"/>
    </w:p>
    <w:sectPr w:rsidR="007613AD" w:rsidRPr="00AD498C" w:rsidSect="00D92B60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DFA"/>
    <w:multiLevelType w:val="hybridMultilevel"/>
    <w:tmpl w:val="1B6A0CEA"/>
    <w:lvl w:ilvl="0" w:tplc="31F6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821"/>
    <w:rsid w:val="00055163"/>
    <w:rsid w:val="00074C47"/>
    <w:rsid w:val="00140CA2"/>
    <w:rsid w:val="001C461E"/>
    <w:rsid w:val="001E2BF5"/>
    <w:rsid w:val="00224369"/>
    <w:rsid w:val="00256185"/>
    <w:rsid w:val="002732BE"/>
    <w:rsid w:val="002F3767"/>
    <w:rsid w:val="002F4386"/>
    <w:rsid w:val="003A022C"/>
    <w:rsid w:val="003B4D6B"/>
    <w:rsid w:val="00411821"/>
    <w:rsid w:val="004179FC"/>
    <w:rsid w:val="00435EC0"/>
    <w:rsid w:val="00553A2F"/>
    <w:rsid w:val="0058021A"/>
    <w:rsid w:val="00580633"/>
    <w:rsid w:val="005F05F3"/>
    <w:rsid w:val="00603035"/>
    <w:rsid w:val="00603912"/>
    <w:rsid w:val="00612778"/>
    <w:rsid w:val="00625B05"/>
    <w:rsid w:val="00637296"/>
    <w:rsid w:val="0075142C"/>
    <w:rsid w:val="007613AD"/>
    <w:rsid w:val="00780CEC"/>
    <w:rsid w:val="008544FA"/>
    <w:rsid w:val="00854F25"/>
    <w:rsid w:val="00862AA5"/>
    <w:rsid w:val="00903583"/>
    <w:rsid w:val="009352D6"/>
    <w:rsid w:val="009853EB"/>
    <w:rsid w:val="00986D75"/>
    <w:rsid w:val="009D4B35"/>
    <w:rsid w:val="00A431BA"/>
    <w:rsid w:val="00A43AFA"/>
    <w:rsid w:val="00A904FA"/>
    <w:rsid w:val="00AA3415"/>
    <w:rsid w:val="00AD498C"/>
    <w:rsid w:val="00B22F0C"/>
    <w:rsid w:val="00C244F6"/>
    <w:rsid w:val="00C63E25"/>
    <w:rsid w:val="00C80C1A"/>
    <w:rsid w:val="00CC1AF7"/>
    <w:rsid w:val="00D92B60"/>
    <w:rsid w:val="00E71896"/>
    <w:rsid w:val="00E83DE5"/>
    <w:rsid w:val="00EB2926"/>
    <w:rsid w:val="00EE3C37"/>
    <w:rsid w:val="00EE5405"/>
    <w:rsid w:val="00F31045"/>
    <w:rsid w:val="00F31442"/>
    <w:rsid w:val="00F3473F"/>
    <w:rsid w:val="00F83A0C"/>
    <w:rsid w:val="00FA6073"/>
    <w:rsid w:val="00FB12EF"/>
    <w:rsid w:val="00FC6F38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21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821"/>
    <w:rPr>
      <w:b/>
      <w:bCs/>
    </w:rPr>
  </w:style>
  <w:style w:type="paragraph" w:styleId="a4">
    <w:name w:val="Normal (Web)"/>
    <w:basedOn w:val="a"/>
    <w:rsid w:val="00411821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5">
    <w:name w:val="Hyperlink"/>
    <w:basedOn w:val="a0"/>
    <w:rsid w:val="002F4386"/>
    <w:rPr>
      <w:color w:val="0000FF"/>
      <w:u w:val="single"/>
    </w:rPr>
  </w:style>
  <w:style w:type="table" w:styleId="a6">
    <w:name w:val="Table Grid"/>
    <w:basedOn w:val="a1"/>
    <w:uiPriority w:val="59"/>
    <w:rsid w:val="00F83A0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B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邓林洁</dc:creator>
  <cp:lastModifiedBy>杨素娟</cp:lastModifiedBy>
  <cp:revision>2</cp:revision>
  <cp:lastPrinted>2016-10-31T07:29:00Z</cp:lastPrinted>
  <dcterms:created xsi:type="dcterms:W3CDTF">2016-11-03T02:12:00Z</dcterms:created>
  <dcterms:modified xsi:type="dcterms:W3CDTF">2016-11-03T02:12:00Z</dcterms:modified>
</cp:coreProperties>
</file>