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eastAsia="zh-CN" w:bidi="ar"/>
        </w:rPr>
        <w:t>附表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1</w:t>
      </w:r>
    </w:p>
    <w:p>
      <w:pPr>
        <w:spacing w:line="600" w:lineRule="exact"/>
        <w:jc w:val="center"/>
        <w:rPr>
          <w:rFonts w:hint="eastAsia"/>
          <w:sz w:val="32"/>
          <w:szCs w:val="32"/>
        </w:rPr>
      </w:pPr>
      <w:r>
        <w:rPr>
          <w:rFonts w:hint="eastAsia" w:eastAsia="黑体"/>
          <w:color w:val="333333"/>
          <w:sz w:val="32"/>
          <w:szCs w:val="32"/>
          <w:lang w:val="en-US" w:eastAsia="zh-CN"/>
        </w:rPr>
        <w:t>深圳市城市管理和综合执法局2020</w:t>
      </w:r>
      <w:r>
        <w:rPr>
          <w:rFonts w:hint="eastAsia" w:eastAsia="黑体"/>
          <w:color w:val="333333"/>
          <w:sz w:val="32"/>
          <w:szCs w:val="32"/>
        </w:rPr>
        <w:t>年度</w:t>
      </w:r>
      <w:r>
        <w:rPr>
          <w:rFonts w:hint="eastAsia" w:eastAsia="黑体"/>
          <w:sz w:val="32"/>
          <w:szCs w:val="32"/>
        </w:rPr>
        <w:t>行政许可实施情况统计表</w:t>
      </w:r>
    </w:p>
    <w:tbl>
      <w:tblPr>
        <w:tblStyle w:val="2"/>
        <w:tblW w:w="1389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3187"/>
        <w:gridCol w:w="1503"/>
        <w:gridCol w:w="1503"/>
        <w:gridCol w:w="1503"/>
        <w:gridCol w:w="1506"/>
        <w:gridCol w:w="3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黑体" w:cs="黑体"/>
                <w:bCs/>
                <w:sz w:val="24"/>
                <w:szCs w:val="24"/>
              </w:rPr>
            </w:pPr>
            <w:r>
              <w:rPr>
                <w:rFonts w:hint="eastAsia" w:eastAsia="黑体" w:cs="黑体"/>
                <w:bCs/>
                <w:sz w:val="24"/>
                <w:szCs w:val="24"/>
              </w:rPr>
              <w:t>序号</w:t>
            </w:r>
          </w:p>
        </w:tc>
        <w:tc>
          <w:tcPr>
            <w:tcW w:w="3187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黑体" w:cs="黑体"/>
                <w:bCs/>
                <w:sz w:val="24"/>
                <w:szCs w:val="24"/>
              </w:rPr>
            </w:pPr>
            <w:r>
              <w:rPr>
                <w:rFonts w:hint="eastAsia" w:eastAsia="黑体" w:cs="黑体"/>
                <w:bCs/>
                <w:sz w:val="24"/>
                <w:szCs w:val="24"/>
              </w:rPr>
              <w:t>单位名称</w:t>
            </w:r>
          </w:p>
        </w:tc>
        <w:tc>
          <w:tcPr>
            <w:tcW w:w="6015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黑体" w:cs="黑体"/>
                <w:bCs/>
                <w:sz w:val="24"/>
                <w:szCs w:val="24"/>
              </w:rPr>
            </w:pPr>
            <w:r>
              <w:rPr>
                <w:rFonts w:hint="eastAsia" w:eastAsia="黑体" w:cs="黑体"/>
                <w:bCs/>
                <w:sz w:val="24"/>
                <w:szCs w:val="24"/>
              </w:rPr>
              <w:t>行政许可实施数量（宗）</w:t>
            </w:r>
          </w:p>
        </w:tc>
        <w:tc>
          <w:tcPr>
            <w:tcW w:w="3990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黑体" w:cs="黑体"/>
                <w:bCs/>
                <w:sz w:val="24"/>
                <w:szCs w:val="24"/>
              </w:rPr>
            </w:pPr>
            <w:r>
              <w:rPr>
                <w:rFonts w:hint="eastAsia" w:eastAsia="黑体" w:cs="黑体"/>
                <w:bCs/>
                <w:sz w:val="24"/>
                <w:szCs w:val="24"/>
              </w:rPr>
              <w:t>撤销许可的数量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eastAsia="黑体" w:cs="黑体"/>
                <w:bCs/>
                <w:sz w:val="24"/>
                <w:szCs w:val="24"/>
              </w:rPr>
            </w:pPr>
          </w:p>
        </w:tc>
        <w:tc>
          <w:tcPr>
            <w:tcW w:w="3187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eastAsia="黑体" w:cs="黑体"/>
                <w:bCs/>
                <w:sz w:val="24"/>
                <w:szCs w:val="24"/>
              </w:rPr>
            </w:pPr>
          </w:p>
        </w:tc>
        <w:tc>
          <w:tcPr>
            <w:tcW w:w="150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eastAsia="黑体" w:cs="黑体"/>
                <w:bCs/>
                <w:sz w:val="24"/>
                <w:szCs w:val="24"/>
              </w:rPr>
            </w:pPr>
            <w:r>
              <w:rPr>
                <w:rFonts w:hint="eastAsia" w:eastAsia="黑体" w:cs="黑体"/>
                <w:bCs/>
                <w:sz w:val="24"/>
                <w:szCs w:val="24"/>
              </w:rPr>
              <w:t>申请数量</w:t>
            </w:r>
          </w:p>
        </w:tc>
        <w:tc>
          <w:tcPr>
            <w:tcW w:w="150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eastAsia="黑体" w:cs="黑体"/>
                <w:bCs/>
                <w:sz w:val="24"/>
                <w:szCs w:val="24"/>
              </w:rPr>
            </w:pPr>
            <w:r>
              <w:rPr>
                <w:rFonts w:hint="eastAsia" w:eastAsia="黑体" w:cs="黑体"/>
                <w:bCs/>
                <w:sz w:val="24"/>
                <w:szCs w:val="24"/>
              </w:rPr>
              <w:t>受理数量</w:t>
            </w:r>
          </w:p>
        </w:tc>
        <w:tc>
          <w:tcPr>
            <w:tcW w:w="150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eastAsia="黑体" w:cs="黑体"/>
                <w:bCs/>
                <w:sz w:val="24"/>
                <w:szCs w:val="24"/>
              </w:rPr>
            </w:pPr>
            <w:r>
              <w:rPr>
                <w:rFonts w:hint="eastAsia" w:eastAsia="黑体" w:cs="黑体"/>
                <w:bCs/>
                <w:sz w:val="24"/>
                <w:szCs w:val="24"/>
              </w:rPr>
              <w:t>许可</w:t>
            </w:r>
          </w:p>
          <w:p>
            <w:pPr>
              <w:spacing w:line="500" w:lineRule="exact"/>
              <w:jc w:val="center"/>
              <w:rPr>
                <w:rFonts w:hint="eastAsia" w:eastAsia="黑体" w:cs="黑体"/>
                <w:bCs/>
                <w:sz w:val="24"/>
                <w:szCs w:val="24"/>
              </w:rPr>
            </w:pPr>
            <w:r>
              <w:rPr>
                <w:rFonts w:hint="eastAsia" w:eastAsia="黑体" w:cs="黑体"/>
                <w:bCs/>
                <w:sz w:val="24"/>
                <w:szCs w:val="24"/>
              </w:rPr>
              <w:t>的数量</w:t>
            </w:r>
          </w:p>
        </w:tc>
        <w:tc>
          <w:tcPr>
            <w:tcW w:w="150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eastAsia="黑体" w:cs="黑体"/>
                <w:bCs/>
                <w:sz w:val="24"/>
                <w:szCs w:val="24"/>
              </w:rPr>
            </w:pPr>
            <w:r>
              <w:rPr>
                <w:rFonts w:hint="eastAsia" w:eastAsia="黑体" w:cs="黑体"/>
                <w:bCs/>
                <w:sz w:val="24"/>
                <w:szCs w:val="24"/>
              </w:rPr>
              <w:t>不予许可的数量</w:t>
            </w:r>
          </w:p>
        </w:tc>
        <w:tc>
          <w:tcPr>
            <w:tcW w:w="3990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eastAsia="黑体" w:cs="黑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3894" w:type="dxa"/>
            <w:gridSpan w:val="7"/>
            <w:noWrap w:val="0"/>
            <w:vAlign w:val="center"/>
          </w:tcPr>
          <w:p>
            <w:pPr>
              <w:spacing w:line="500" w:lineRule="exact"/>
              <w:rPr>
                <w:rFonts w:hint="eastAsia" w:cs="仿宋_GB2312"/>
                <w:sz w:val="26"/>
                <w:szCs w:val="26"/>
              </w:rPr>
            </w:pPr>
            <w:r>
              <w:rPr>
                <w:rFonts w:hint="eastAsia" w:eastAsia="黑体" w:cs="黑体"/>
                <w:sz w:val="26"/>
                <w:szCs w:val="26"/>
              </w:rPr>
              <w:t>（一）本单位实施的、以本单位名义作出的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70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cs="仿宋_GB2312"/>
                <w:sz w:val="26"/>
                <w:szCs w:val="26"/>
              </w:rPr>
            </w:pPr>
            <w:r>
              <w:rPr>
                <w:rFonts w:hint="eastAsia" w:cs="仿宋_GB2312"/>
                <w:sz w:val="26"/>
                <w:szCs w:val="26"/>
              </w:rPr>
              <w:t>1</w:t>
            </w:r>
          </w:p>
        </w:tc>
        <w:tc>
          <w:tcPr>
            <w:tcW w:w="3187" w:type="dxa"/>
            <w:noWrap w:val="0"/>
            <w:vAlign w:val="top"/>
          </w:tcPr>
          <w:p>
            <w:pPr>
              <w:spacing w:line="500" w:lineRule="exact"/>
              <w:rPr>
                <w:rFonts w:hint="eastAsia" w:cs="仿宋_GB2312"/>
                <w:sz w:val="26"/>
                <w:szCs w:val="26"/>
              </w:rPr>
            </w:pPr>
            <w:r>
              <w:rPr>
                <w:rFonts w:hint="eastAsia" w:cs="仿宋_GB2312"/>
                <w:sz w:val="26"/>
                <w:szCs w:val="26"/>
                <w:lang w:val="en-US" w:eastAsia="zh-CN"/>
              </w:rPr>
              <w:t>园林处</w:t>
            </w:r>
            <w:r>
              <w:rPr>
                <w:rFonts w:hint="eastAsia" w:cs="仿宋_GB2312"/>
                <w:sz w:val="26"/>
                <w:szCs w:val="26"/>
              </w:rPr>
              <w:t>部门（本部</w:t>
            </w:r>
            <w:bookmarkStart w:id="0" w:name="_GoBack"/>
            <w:bookmarkEnd w:id="0"/>
            <w:r>
              <w:rPr>
                <w:rFonts w:hint="eastAsia" w:cs="仿宋_GB2312"/>
                <w:sz w:val="26"/>
                <w:szCs w:val="26"/>
              </w:rPr>
              <w:t>）</w:t>
            </w:r>
          </w:p>
        </w:tc>
        <w:tc>
          <w:tcPr>
            <w:tcW w:w="150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cs="仿宋_GB2312" w:eastAsiaTheme="minorEastAsia"/>
                <w:sz w:val="26"/>
                <w:szCs w:val="26"/>
                <w:lang w:val="en-US" w:eastAsia="zh-CN"/>
              </w:rPr>
            </w:pPr>
            <w:r>
              <w:rPr>
                <w:rFonts w:hint="eastAsia" w:cs="仿宋_GB2312"/>
                <w:sz w:val="26"/>
                <w:szCs w:val="26"/>
                <w:lang w:val="en-US" w:eastAsia="zh-CN"/>
              </w:rPr>
              <w:t>73</w:t>
            </w:r>
          </w:p>
        </w:tc>
        <w:tc>
          <w:tcPr>
            <w:tcW w:w="150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cs="仿宋_GB2312" w:eastAsiaTheme="minorEastAsia"/>
                <w:sz w:val="26"/>
                <w:szCs w:val="26"/>
                <w:lang w:val="en-US" w:eastAsia="zh-CN"/>
              </w:rPr>
            </w:pPr>
            <w:r>
              <w:rPr>
                <w:rFonts w:hint="eastAsia" w:cs="仿宋_GB2312"/>
                <w:sz w:val="26"/>
                <w:szCs w:val="26"/>
                <w:lang w:val="en-US" w:eastAsia="zh-CN"/>
              </w:rPr>
              <w:t>73</w:t>
            </w:r>
          </w:p>
        </w:tc>
        <w:tc>
          <w:tcPr>
            <w:tcW w:w="150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cs="仿宋_GB2312" w:eastAsiaTheme="minorEastAsia"/>
                <w:sz w:val="26"/>
                <w:szCs w:val="26"/>
                <w:lang w:val="en-US" w:eastAsia="zh-CN"/>
              </w:rPr>
            </w:pPr>
            <w:r>
              <w:rPr>
                <w:rFonts w:hint="eastAsia" w:cs="仿宋_GB2312"/>
                <w:sz w:val="26"/>
                <w:szCs w:val="26"/>
                <w:lang w:val="en-US" w:eastAsia="zh-CN"/>
              </w:rPr>
              <w:t>73</w:t>
            </w:r>
          </w:p>
        </w:tc>
        <w:tc>
          <w:tcPr>
            <w:tcW w:w="150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cs="仿宋_GB2312" w:eastAsiaTheme="minorEastAsia"/>
                <w:sz w:val="26"/>
                <w:szCs w:val="26"/>
                <w:lang w:val="en-US" w:eastAsia="zh-CN"/>
              </w:rPr>
            </w:pPr>
            <w:r>
              <w:rPr>
                <w:rFonts w:hint="eastAsia" w:cs="仿宋_GB2312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399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cs="仿宋_GB2312" w:eastAsiaTheme="minorEastAsia"/>
                <w:sz w:val="26"/>
                <w:szCs w:val="26"/>
                <w:lang w:val="en-US" w:eastAsia="zh-CN"/>
              </w:rPr>
            </w:pPr>
            <w:r>
              <w:rPr>
                <w:rFonts w:hint="eastAsia" w:cs="仿宋_GB2312"/>
                <w:sz w:val="26"/>
                <w:szCs w:val="26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70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cs="仿宋_GB2312"/>
                <w:sz w:val="26"/>
                <w:szCs w:val="26"/>
              </w:rPr>
            </w:pPr>
          </w:p>
        </w:tc>
        <w:tc>
          <w:tcPr>
            <w:tcW w:w="3187" w:type="dxa"/>
            <w:noWrap w:val="0"/>
            <w:vAlign w:val="top"/>
          </w:tcPr>
          <w:p>
            <w:pPr>
              <w:spacing w:line="500" w:lineRule="exact"/>
              <w:rPr>
                <w:rFonts w:hint="eastAsia" w:cs="仿宋_GB2312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合计</w:t>
            </w:r>
          </w:p>
        </w:tc>
        <w:tc>
          <w:tcPr>
            <w:tcW w:w="150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cs="仿宋_GB2312" w:eastAsiaTheme="minorEastAsia"/>
                <w:sz w:val="26"/>
                <w:szCs w:val="26"/>
                <w:lang w:val="en-US" w:eastAsia="zh-CN"/>
              </w:rPr>
            </w:pPr>
            <w:r>
              <w:rPr>
                <w:rFonts w:hint="eastAsia" w:cs="仿宋_GB2312"/>
                <w:sz w:val="26"/>
                <w:szCs w:val="26"/>
                <w:lang w:val="en-US" w:eastAsia="zh-CN"/>
              </w:rPr>
              <w:t>73</w:t>
            </w:r>
          </w:p>
        </w:tc>
        <w:tc>
          <w:tcPr>
            <w:tcW w:w="150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cs="仿宋_GB2312" w:eastAsiaTheme="minorEastAsia"/>
                <w:sz w:val="26"/>
                <w:szCs w:val="26"/>
                <w:lang w:val="en-US" w:eastAsia="zh-CN"/>
              </w:rPr>
            </w:pPr>
            <w:r>
              <w:rPr>
                <w:rFonts w:hint="eastAsia" w:cs="仿宋_GB2312"/>
                <w:sz w:val="26"/>
                <w:szCs w:val="26"/>
                <w:lang w:val="en-US" w:eastAsia="zh-CN"/>
              </w:rPr>
              <w:t>73</w:t>
            </w:r>
          </w:p>
        </w:tc>
        <w:tc>
          <w:tcPr>
            <w:tcW w:w="150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cs="仿宋_GB2312" w:eastAsiaTheme="minorEastAsia"/>
                <w:sz w:val="26"/>
                <w:szCs w:val="26"/>
                <w:lang w:val="en-US" w:eastAsia="zh-CN"/>
              </w:rPr>
            </w:pPr>
            <w:r>
              <w:rPr>
                <w:rFonts w:hint="eastAsia" w:cs="仿宋_GB2312"/>
                <w:sz w:val="26"/>
                <w:szCs w:val="26"/>
                <w:lang w:val="en-US" w:eastAsia="zh-CN"/>
              </w:rPr>
              <w:t>73</w:t>
            </w:r>
          </w:p>
        </w:tc>
        <w:tc>
          <w:tcPr>
            <w:tcW w:w="150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cs="仿宋_GB2312" w:eastAsiaTheme="minorEastAsia"/>
                <w:sz w:val="26"/>
                <w:szCs w:val="26"/>
                <w:lang w:val="en-US" w:eastAsia="zh-CN"/>
              </w:rPr>
            </w:pPr>
            <w:r>
              <w:rPr>
                <w:rFonts w:hint="eastAsia" w:cs="仿宋_GB2312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399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cs="仿宋_GB2312" w:eastAsiaTheme="minorEastAsia"/>
                <w:sz w:val="26"/>
                <w:szCs w:val="26"/>
                <w:lang w:val="en-US" w:eastAsia="zh-CN"/>
              </w:rPr>
            </w:pPr>
            <w:r>
              <w:rPr>
                <w:rFonts w:hint="eastAsia" w:cs="仿宋_GB2312"/>
                <w:sz w:val="26"/>
                <w:szCs w:val="26"/>
                <w:lang w:val="en-US" w:eastAsia="zh-CN"/>
              </w:rPr>
              <w:t>0</w:t>
            </w: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F6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范清刚</cp:lastModifiedBy>
  <dcterms:modified xsi:type="dcterms:W3CDTF">2021-01-29T07:31:07Z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