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12" w:rsidRDefault="006A5C12" w:rsidP="006A5C12">
      <w:pPr>
        <w:widowControl/>
        <w:shd w:val="clear" w:color="auto" w:fill="FFFFFF"/>
        <w:adjustRightInd w:val="0"/>
        <w:spacing w:line="560" w:lineRule="exact"/>
        <w:contextualSpacing/>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深圳市灯光环境管理中心自行采购项目</w:t>
      </w:r>
    </w:p>
    <w:p w:rsidR="006A5C12" w:rsidRDefault="006A5C12" w:rsidP="006A5C12">
      <w:pPr>
        <w:widowControl/>
        <w:shd w:val="clear" w:color="auto" w:fill="FFFFFF"/>
        <w:adjustRightInd w:val="0"/>
        <w:spacing w:line="560" w:lineRule="exact"/>
        <w:contextualSpacing/>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（服务类）招标文件</w:t>
      </w:r>
    </w:p>
    <w:p w:rsidR="006A5C12" w:rsidRDefault="006A5C12" w:rsidP="006A5C12">
      <w:pPr>
        <w:pStyle w:val="14"/>
        <w:spacing w:line="560" w:lineRule="exact"/>
        <w:ind w:firstLineChars="200" w:firstLine="643"/>
        <w:jc w:val="center"/>
        <w:rPr>
          <w:rFonts w:ascii="仿宋_GB2312" w:eastAsia="仿宋_GB2312" w:hAnsi="宋体"/>
          <w:b/>
          <w:bCs/>
          <w:sz w:val="32"/>
          <w:szCs w:val="32"/>
        </w:rPr>
      </w:pP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sz w:val="32"/>
          <w:szCs w:val="32"/>
        </w:rPr>
        <w:t>招标人：</w:t>
      </w:r>
      <w:bookmarkStart w:id="0" w:name="Bookmark1"/>
      <w:bookmarkEnd w:id="0"/>
      <w:r>
        <w:rPr>
          <w:rFonts w:ascii="仿宋_GB2312" w:eastAsia="仿宋_GB2312" w:hAnsi="宋体" w:hint="eastAsia"/>
          <w:kern w:val="0"/>
          <w:sz w:val="32"/>
          <w:szCs w:val="32"/>
        </w:rPr>
        <w:t>深圳市灯光环境管理中心。</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sz w:val="32"/>
          <w:szCs w:val="32"/>
        </w:rPr>
        <w:t>项目名称：</w:t>
      </w:r>
      <w:r>
        <w:rPr>
          <w:rFonts w:ascii="仿宋_GB2312" w:eastAsia="仿宋_GB2312" w:hAnsi="宋体" w:hint="eastAsia"/>
          <w:sz w:val="32"/>
          <w:szCs w:val="32"/>
        </w:rPr>
        <w:t>车辆定点维修服务（资格标）。</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sz w:val="32"/>
          <w:szCs w:val="32"/>
        </w:rPr>
        <w:t>项目地点：</w:t>
      </w:r>
      <w:r>
        <w:rPr>
          <w:rFonts w:ascii="仿宋_GB2312" w:eastAsia="仿宋_GB2312" w:hAnsi="宋体" w:hint="eastAsia"/>
          <w:sz w:val="32"/>
          <w:szCs w:val="32"/>
        </w:rPr>
        <w:t>深圳市。</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sz w:val="32"/>
          <w:szCs w:val="32"/>
        </w:rPr>
        <w:t>资金来源：</w:t>
      </w:r>
      <w:r>
        <w:rPr>
          <w:rFonts w:ascii="仿宋_GB2312" w:eastAsia="仿宋_GB2312" w:hAnsi="宋体"/>
          <w:sz w:val="32"/>
          <w:szCs w:val="32"/>
        </w:rPr>
        <w:t>部门预算</w:t>
      </w:r>
      <w:r>
        <w:rPr>
          <w:rFonts w:ascii="仿宋_GB2312" w:eastAsia="仿宋_GB2312" w:hAnsi="宋体" w:hint="eastAsia"/>
          <w:sz w:val="32"/>
          <w:szCs w:val="32"/>
        </w:rPr>
        <w:t>。</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sz w:val="32"/>
          <w:szCs w:val="32"/>
        </w:rPr>
        <w:t>项目概况：</w:t>
      </w:r>
      <w:r>
        <w:rPr>
          <w:rFonts w:ascii="仿宋_GB2312" w:eastAsia="仿宋_GB2312" w:hAnsi="宋体" w:hint="eastAsia"/>
          <w:sz w:val="32"/>
          <w:szCs w:val="32"/>
        </w:rPr>
        <w:t>招标人有在用各类车辆约20台，主要有高空作业车、防撞车、中型货车、小型客车、日产的士头等，分布于原特区内四个区。为加强车辆维修管理，进一步规范车辆定点维修流程，提高定点维修工作效率和透明度，降低使用成本，需通过公开招标方式，</w:t>
      </w:r>
      <w:r>
        <w:rPr>
          <w:rFonts w:ascii="仿宋_GB2312" w:eastAsia="仿宋_GB2312" w:hAnsi="宋体" w:hint="eastAsia"/>
          <w:b/>
          <w:sz w:val="32"/>
          <w:szCs w:val="32"/>
        </w:rPr>
        <w:t>经综合评分，确定总分前两名为本项目车辆定点维修服务供应商并签订合同</w:t>
      </w:r>
      <w:r>
        <w:rPr>
          <w:rFonts w:ascii="仿宋_GB2312" w:eastAsia="仿宋_GB2312" w:hAnsi="宋体" w:hint="eastAsia"/>
          <w:sz w:val="32"/>
          <w:szCs w:val="32"/>
        </w:rPr>
        <w:t>，为招标人提供车辆装备维修、一级、二级维护，大、中、小修理，车辆年审和其它有关的汽车维修、办证等服务。</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sz w:val="32"/>
          <w:szCs w:val="32"/>
        </w:rPr>
        <w:t>服务期限：</w:t>
      </w:r>
      <w:r>
        <w:rPr>
          <w:rFonts w:ascii="仿宋_GB2312" w:eastAsia="仿宋_GB2312" w:hAnsi="宋体" w:hint="eastAsia"/>
          <w:sz w:val="32"/>
          <w:szCs w:val="32"/>
        </w:rPr>
        <w:t>一年。项目到期后，招标人可根据中标人的履约、服务情况延长服务期限，但该项目合同期限最长不得超过三年，如履约、服务情况不满意的则不再续约。合同委托事项如与政府相关法规、管理要求相冲突，合同自动终止。</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bCs/>
          <w:sz w:val="32"/>
          <w:szCs w:val="32"/>
        </w:rPr>
        <w:t>招标项目类型：</w:t>
      </w:r>
      <w:r>
        <w:rPr>
          <w:rFonts w:ascii="仿宋_GB2312" w:eastAsia="仿宋_GB2312" w:hAnsi="宋体" w:hint="eastAsia"/>
          <w:sz w:val="32"/>
          <w:szCs w:val="32"/>
        </w:rPr>
        <w:t>服务类。</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bCs/>
          <w:sz w:val="32"/>
          <w:szCs w:val="32"/>
        </w:rPr>
        <w:t>项目金额：</w:t>
      </w:r>
      <w:r>
        <w:rPr>
          <w:rFonts w:ascii="仿宋_GB2312" w:eastAsia="仿宋_GB2312" w:hAnsi="宋体" w:hint="eastAsia"/>
          <w:sz w:val="32"/>
          <w:szCs w:val="32"/>
        </w:rPr>
        <w:t>两家服务供应商每年共计</w:t>
      </w:r>
      <w:r>
        <w:rPr>
          <w:rFonts w:ascii="仿宋_GB2312" w:eastAsia="仿宋_GB2312" w:hAnsi="宋体" w:hint="eastAsia"/>
          <w:b/>
          <w:sz w:val="32"/>
          <w:szCs w:val="32"/>
        </w:rPr>
        <w:t>不超过</w:t>
      </w:r>
      <w:r>
        <w:rPr>
          <w:rFonts w:ascii="仿宋_GB2312" w:eastAsia="仿宋_GB2312" w:hAnsi="宋体"/>
          <w:b/>
          <w:sz w:val="32"/>
          <w:szCs w:val="32"/>
        </w:rPr>
        <w:t>30万</w:t>
      </w:r>
      <w:r>
        <w:rPr>
          <w:rFonts w:ascii="仿宋_GB2312" w:eastAsia="仿宋_GB2312" w:hAnsi="宋体" w:hint="eastAsia"/>
          <w:b/>
          <w:sz w:val="32"/>
          <w:szCs w:val="32"/>
        </w:rPr>
        <w:t>元，</w:t>
      </w:r>
      <w:r>
        <w:rPr>
          <w:rFonts w:ascii="仿宋_GB2312" w:eastAsia="仿宋_GB2312" w:hAnsi="宋体" w:hint="eastAsia"/>
          <w:sz w:val="32"/>
          <w:szCs w:val="32"/>
        </w:rPr>
        <w:t>根据车辆实际维修产生费用支付。</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bCs/>
          <w:sz w:val="32"/>
          <w:szCs w:val="32"/>
        </w:rPr>
        <w:t>付款方式：</w:t>
      </w:r>
      <w:r>
        <w:rPr>
          <w:rFonts w:ascii="仿宋_GB2312" w:eastAsia="仿宋_GB2312" w:hAnsi="宋体" w:hint="eastAsia"/>
          <w:sz w:val="32"/>
          <w:szCs w:val="32"/>
        </w:rPr>
        <w:t>采用月结方式，招标人审核相关维修资</w:t>
      </w:r>
      <w:r>
        <w:rPr>
          <w:rFonts w:ascii="仿宋_GB2312" w:eastAsia="仿宋_GB2312" w:hAnsi="宋体" w:hint="eastAsia"/>
          <w:sz w:val="32"/>
          <w:szCs w:val="32"/>
        </w:rPr>
        <w:lastRenderedPageBreak/>
        <w:t>料后，以核定的维修费按月支付中标人。</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sz w:val="32"/>
          <w:szCs w:val="32"/>
        </w:rPr>
      </w:pPr>
      <w:r>
        <w:rPr>
          <w:rFonts w:ascii="黑体" w:eastAsia="黑体" w:hAnsi="黑体" w:hint="eastAsia"/>
          <w:bCs/>
          <w:sz w:val="32"/>
          <w:szCs w:val="32"/>
        </w:rPr>
        <w:t>招标方式：</w:t>
      </w:r>
      <w:r>
        <w:rPr>
          <w:rFonts w:ascii="仿宋_GB2312" w:eastAsia="仿宋_GB2312" w:hAnsi="宋体" w:hint="eastAsia"/>
          <w:sz w:val="32"/>
          <w:szCs w:val="32"/>
        </w:rPr>
        <w:t>公开招标。</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Verdana"/>
          <w:sz w:val="32"/>
          <w:szCs w:val="32"/>
        </w:rPr>
      </w:pPr>
      <w:r>
        <w:rPr>
          <w:rFonts w:ascii="黑体" w:eastAsia="黑体" w:hAnsi="黑体" w:hint="eastAsia"/>
          <w:sz w:val="32"/>
          <w:szCs w:val="32"/>
        </w:rPr>
        <w:t>评标方法：</w:t>
      </w:r>
      <w:r>
        <w:rPr>
          <w:rFonts w:ascii="仿宋_GB2312" w:eastAsia="仿宋_GB2312" w:hint="eastAsia"/>
          <w:sz w:val="32"/>
          <w:szCs w:val="32"/>
        </w:rPr>
        <w:t>综合评标法（详见附件一：评标信息）。从报名的供应商中评选出两家作为本项目服务供应商。当报名供应商少于6家时，</w:t>
      </w:r>
      <w:r>
        <w:rPr>
          <w:rFonts w:ascii="仿宋_GB2312" w:eastAsia="仿宋_GB2312"/>
          <w:sz w:val="32"/>
          <w:szCs w:val="32"/>
        </w:rPr>
        <w:t>本次招标</w:t>
      </w:r>
      <w:r>
        <w:rPr>
          <w:rFonts w:ascii="仿宋_GB2312" w:eastAsia="仿宋_GB2312" w:hint="eastAsia"/>
          <w:sz w:val="32"/>
          <w:szCs w:val="32"/>
        </w:rPr>
        <w:t>无效</w:t>
      </w:r>
      <w:r>
        <w:rPr>
          <w:rFonts w:ascii="仿宋_GB2312" w:eastAsia="仿宋_GB2312"/>
          <w:sz w:val="32"/>
          <w:szCs w:val="32"/>
        </w:rPr>
        <w:t>，后续另行公告。</w:t>
      </w:r>
    </w:p>
    <w:p w:rsidR="006A5C12" w:rsidRDefault="006A5C12" w:rsidP="006A5C12">
      <w:pPr>
        <w:pStyle w:val="12"/>
        <w:numPr>
          <w:ilvl w:val="0"/>
          <w:numId w:val="5"/>
        </w:numPr>
        <w:tabs>
          <w:tab w:val="left" w:pos="0"/>
          <w:tab w:val="left" w:pos="567"/>
          <w:tab w:val="left" w:pos="709"/>
        </w:tabs>
        <w:spacing w:line="560" w:lineRule="exact"/>
        <w:ind w:firstLine="640"/>
        <w:rPr>
          <w:rFonts w:ascii="黑体" w:eastAsia="黑体" w:hAnsi="黑体"/>
          <w:bCs/>
          <w:sz w:val="32"/>
          <w:szCs w:val="32"/>
        </w:rPr>
      </w:pPr>
      <w:r>
        <w:rPr>
          <w:rFonts w:ascii="黑体" w:eastAsia="黑体" w:hAnsi="黑体" w:hint="eastAsia"/>
          <w:bCs/>
          <w:sz w:val="32"/>
          <w:szCs w:val="32"/>
        </w:rPr>
        <w:t>采购需求</w:t>
      </w:r>
    </w:p>
    <w:p w:rsidR="006A5C12" w:rsidRDefault="006A5C12" w:rsidP="006A5C12">
      <w:pPr>
        <w:pStyle w:val="12"/>
        <w:tabs>
          <w:tab w:val="left" w:pos="0"/>
          <w:tab w:val="left" w:pos="567"/>
          <w:tab w:val="left" w:pos="709"/>
        </w:tabs>
        <w:spacing w:line="560" w:lineRule="exact"/>
        <w:ind w:firstLineChars="0" w:firstLine="567"/>
        <w:rPr>
          <w:rFonts w:ascii="仿宋_GB2312" w:eastAsia="仿宋_GB2312" w:hAnsi="宋体"/>
          <w:sz w:val="32"/>
          <w:szCs w:val="32"/>
        </w:rPr>
      </w:pPr>
      <w:r>
        <w:rPr>
          <w:rFonts w:ascii="仿宋_GB2312" w:eastAsia="仿宋_GB2312" w:hAnsi="宋体" w:hint="eastAsia"/>
          <w:sz w:val="32"/>
          <w:szCs w:val="32"/>
        </w:rPr>
        <w:t>1.投标人必须具有一定的专业人员、技术设备、维修经验、必要的零件储备和承担招标人车辆维修服务资格。</w:t>
      </w:r>
    </w:p>
    <w:p w:rsidR="006A5C12" w:rsidRDefault="006A5C12" w:rsidP="006A5C12">
      <w:pPr>
        <w:pStyle w:val="12"/>
        <w:tabs>
          <w:tab w:val="left" w:pos="0"/>
          <w:tab w:val="left" w:pos="567"/>
          <w:tab w:val="left" w:pos="709"/>
        </w:tabs>
        <w:spacing w:line="560" w:lineRule="exact"/>
        <w:ind w:firstLineChars="0" w:firstLine="567"/>
        <w:rPr>
          <w:rFonts w:ascii="仿宋_GB2312" w:eastAsia="仿宋_GB2312" w:hAnsi="宋体" w:cs="黑体"/>
          <w:sz w:val="32"/>
          <w:szCs w:val="32"/>
        </w:rPr>
      </w:pPr>
      <w:r>
        <w:rPr>
          <w:rFonts w:ascii="仿宋_GB2312" w:eastAsia="仿宋_GB2312" w:hAnsi="宋体"/>
          <w:sz w:val="32"/>
          <w:szCs w:val="32"/>
        </w:rPr>
        <w:t>2.</w:t>
      </w:r>
      <w:r>
        <w:rPr>
          <w:rFonts w:ascii="仿宋_GB2312" w:eastAsia="仿宋_GB2312" w:hAnsi="宋体" w:hint="eastAsia"/>
          <w:sz w:val="32"/>
          <w:szCs w:val="32"/>
        </w:rPr>
        <w:t>投标人</w:t>
      </w:r>
      <w:r>
        <w:rPr>
          <w:rFonts w:ascii="仿宋_GB2312" w:eastAsia="仿宋_GB2312" w:hAnsi="宋体" w:cs="黑体" w:hint="eastAsia"/>
          <w:sz w:val="32"/>
          <w:szCs w:val="32"/>
        </w:rPr>
        <w:t>在深圳市工商部门登记注册，注册经营场所地址必须位于深圳市原特区内范围</w:t>
      </w:r>
      <w:r w:rsidR="008F4454">
        <w:rPr>
          <w:rFonts w:ascii="仿宋_GB2312" w:eastAsia="仿宋_GB2312" w:hAnsi="宋体" w:cs="黑体" w:hint="eastAsia"/>
          <w:sz w:val="32"/>
          <w:szCs w:val="32"/>
        </w:rPr>
        <w:t>内，经营范围涉及汽车维修，具有独立承担民事责任的能力的维修企业。</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sz w:val="32"/>
          <w:szCs w:val="32"/>
        </w:rPr>
        <w:t>3.投标人</w:t>
      </w:r>
      <w:r>
        <w:rPr>
          <w:rFonts w:ascii="仿宋_GB2312" w:eastAsia="仿宋_GB2312" w:hAnsi="宋体" w:cs="黑体" w:hint="eastAsia"/>
          <w:sz w:val="32"/>
          <w:szCs w:val="32"/>
        </w:rPr>
        <w:t>参与本项目</w:t>
      </w:r>
      <w:r>
        <w:rPr>
          <w:rFonts w:ascii="仿宋_GB2312" w:eastAsia="仿宋_GB2312" w:hAnsi="宋体" w:hint="eastAsia"/>
          <w:sz w:val="32"/>
          <w:szCs w:val="32"/>
        </w:rPr>
        <w:t>投标时</w:t>
      </w:r>
      <w:r>
        <w:rPr>
          <w:rFonts w:ascii="仿宋_GB2312" w:eastAsia="仿宋_GB2312" w:hAnsi="宋体" w:cs="黑体" w:hint="eastAsia"/>
          <w:sz w:val="32"/>
          <w:szCs w:val="32"/>
        </w:rPr>
        <w:t>必须提供</w:t>
      </w:r>
      <w:r w:rsidR="008F4454">
        <w:rPr>
          <w:rFonts w:ascii="仿宋_GB2312" w:eastAsia="仿宋_GB2312" w:hAnsi="宋体" w:cs="黑体" w:hint="eastAsia"/>
          <w:sz w:val="32"/>
          <w:szCs w:val="32"/>
        </w:rPr>
        <w:t>详细的报价，包括项目的工时单价、部分配件报价及维修材料管理费率。</w:t>
      </w:r>
    </w:p>
    <w:p w:rsidR="006A5C12" w:rsidRDefault="006A5C12" w:rsidP="006A5C12">
      <w:pPr>
        <w:ind w:firstLine="567"/>
        <w:jc w:val="left"/>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cs="黑体" w:hint="eastAsia"/>
          <w:sz w:val="32"/>
          <w:szCs w:val="32"/>
        </w:rPr>
        <w:t>中标人具备本项目所要求的资质并符合项目要求，具有完成具体维护项目的履约能力，并独立完成具体维护项目，不得转包、分包。在合同服务期内，如中标人出现资质条件变更、经营范围变更等不能承担履行项目的能力的情</w:t>
      </w:r>
      <w:r w:rsidR="008F4454">
        <w:rPr>
          <w:rFonts w:ascii="仿宋_GB2312" w:eastAsia="仿宋_GB2312" w:hAnsi="宋体" w:cs="黑体" w:hint="eastAsia"/>
          <w:sz w:val="32"/>
          <w:szCs w:val="32"/>
        </w:rPr>
        <w:t>况，有义务及时书面告知招标人，主动申请放弃或者由招标人终止合同。</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5.</w:t>
      </w:r>
      <w:r>
        <w:rPr>
          <w:rFonts w:ascii="仿宋_GB2312" w:eastAsia="仿宋_GB2312" w:hAnsi="宋体" w:cs="黑体" w:hint="eastAsia"/>
          <w:sz w:val="32"/>
          <w:szCs w:val="32"/>
        </w:rPr>
        <w:t>中标人应接受招标人的日常管理，以及相应监督部门的监管，积极配合上述</w:t>
      </w:r>
      <w:r w:rsidR="008F4454">
        <w:rPr>
          <w:rFonts w:ascii="仿宋_GB2312" w:eastAsia="仿宋_GB2312" w:hAnsi="宋体" w:cs="黑体" w:hint="eastAsia"/>
          <w:sz w:val="32"/>
          <w:szCs w:val="32"/>
        </w:rPr>
        <w:t>部门的工作检查，提供相应真实、准确、完整的资料，不得有任何隐瞒。</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6.</w:t>
      </w:r>
      <w:r>
        <w:rPr>
          <w:rFonts w:ascii="仿宋_GB2312" w:eastAsia="仿宋_GB2312" w:hAnsi="宋体" w:cs="黑体" w:hint="eastAsia"/>
          <w:sz w:val="32"/>
          <w:szCs w:val="32"/>
        </w:rPr>
        <w:t>中标人必须严格按照国家对车辆维修行业的有关法律、</w:t>
      </w:r>
      <w:r w:rsidR="008F4454">
        <w:rPr>
          <w:rFonts w:ascii="仿宋_GB2312" w:eastAsia="仿宋_GB2312" w:hAnsi="宋体" w:cs="黑体" w:hint="eastAsia"/>
          <w:sz w:val="32"/>
          <w:szCs w:val="32"/>
        </w:rPr>
        <w:lastRenderedPageBreak/>
        <w:t>法规以及政策、规定进行经营。</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7.</w:t>
      </w:r>
      <w:r>
        <w:rPr>
          <w:rFonts w:ascii="仿宋_GB2312" w:eastAsia="仿宋_GB2312" w:hAnsi="宋体" w:cs="黑体" w:hint="eastAsia"/>
          <w:sz w:val="32"/>
          <w:szCs w:val="32"/>
        </w:rPr>
        <w:t>中标人应承诺制定严格的内部管理制度，安排专人负责材料监控，建立详细的材料（零、配件）账目、材料进货有效价格凭证、出入库记录、零配件清单、厂家联系资料及有效发票等必须妥善保管，在车辆维修结算中作为相应维修项目</w:t>
      </w:r>
      <w:r w:rsidR="008F4454">
        <w:rPr>
          <w:rFonts w:ascii="仿宋_GB2312" w:eastAsia="仿宋_GB2312" w:hAnsi="宋体" w:cs="黑体" w:hint="eastAsia"/>
          <w:sz w:val="32"/>
          <w:szCs w:val="32"/>
        </w:rPr>
        <w:t>的附件一起验收存档，随时接受有关部门的检查，确保账目与实物相符。</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8.</w:t>
      </w:r>
      <w:r>
        <w:rPr>
          <w:rFonts w:ascii="仿宋_GB2312" w:eastAsia="仿宋_GB2312" w:hAnsi="宋体" w:cs="黑体" w:hint="eastAsia"/>
          <w:sz w:val="32"/>
          <w:szCs w:val="32"/>
        </w:rPr>
        <w:t>中标人必须保证严格执行国家及行业主管部门相关质量标准，确保采购质量，保证所用配件是符合国家质量标准的全新原厂配件，不得使用</w:t>
      </w:r>
      <w:r w:rsidR="008F4454">
        <w:rPr>
          <w:rFonts w:ascii="仿宋_GB2312" w:eastAsia="仿宋_GB2312" w:hAnsi="宋体" w:cs="黑体" w:hint="eastAsia"/>
          <w:sz w:val="32"/>
          <w:szCs w:val="32"/>
        </w:rPr>
        <w:t>假冒伪劣产品，不得以旧充新、以副顶正、以次充好，严把材料质量关。</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9.</w:t>
      </w:r>
      <w:r>
        <w:rPr>
          <w:rFonts w:ascii="仿宋_GB2312" w:eastAsia="仿宋_GB2312" w:hAnsi="宋体" w:cs="黑体" w:hint="eastAsia"/>
          <w:sz w:val="32"/>
          <w:szCs w:val="32"/>
        </w:rPr>
        <w:t>中标人承诺工时定额报价须参照深圳市交通局编制的《深圳市汽车维修工时定额》相关规定执行，不得虚报维修项目和时间，擅自提高工时单价和费用。若交通局编制的 《深</w:t>
      </w:r>
      <w:r w:rsidR="008F4454">
        <w:rPr>
          <w:rFonts w:ascii="仿宋_GB2312" w:eastAsia="仿宋_GB2312" w:hAnsi="宋体" w:cs="黑体" w:hint="eastAsia"/>
          <w:sz w:val="32"/>
          <w:szCs w:val="32"/>
        </w:rPr>
        <w:t>圳市汽车维修工时定额》没有规定的，可参照生产厂家的工时定额实施。</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10.</w:t>
      </w:r>
      <w:r>
        <w:rPr>
          <w:rFonts w:ascii="仿宋_GB2312" w:eastAsia="仿宋_GB2312" w:hAnsi="宋体" w:cs="黑体" w:hint="eastAsia"/>
          <w:sz w:val="32"/>
          <w:szCs w:val="32"/>
        </w:rPr>
        <w:t>在合同执行期内必须严</w:t>
      </w:r>
      <w:r w:rsidR="008F4454">
        <w:rPr>
          <w:rFonts w:ascii="仿宋_GB2312" w:eastAsia="仿宋_GB2312" w:hAnsi="宋体" w:cs="黑体" w:hint="eastAsia"/>
          <w:sz w:val="32"/>
          <w:szCs w:val="32"/>
        </w:rPr>
        <w:t>格执行中标的人工工时单价及材料管理费率，不得随意提价或变相提价。</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11.</w:t>
      </w:r>
      <w:r w:rsidR="008F4454">
        <w:rPr>
          <w:rFonts w:ascii="仿宋_GB2312" w:eastAsia="仿宋_GB2312" w:hAnsi="宋体" w:cs="黑体" w:hint="eastAsia"/>
          <w:sz w:val="32"/>
          <w:szCs w:val="32"/>
        </w:rPr>
        <w:t>中标人必须严格按照合同或承诺的工时单价和维修材料价执行。</w:t>
      </w:r>
    </w:p>
    <w:p w:rsidR="006A5C12" w:rsidRDefault="006A5C12" w:rsidP="006A5C12">
      <w:pPr>
        <w:ind w:firstLine="567"/>
        <w:jc w:val="left"/>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cs="黑体" w:hint="eastAsia"/>
          <w:sz w:val="32"/>
          <w:szCs w:val="32"/>
        </w:rPr>
        <w:t>中标人具有维修大型车的工位并能保障高度3.6米以上、4米以下车辆的维修。</w:t>
      </w:r>
    </w:p>
    <w:p w:rsidR="006A5C12" w:rsidRDefault="006A5C12" w:rsidP="006A5C12">
      <w:pPr>
        <w:pStyle w:val="12"/>
        <w:numPr>
          <w:ilvl w:val="0"/>
          <w:numId w:val="5"/>
        </w:numPr>
        <w:tabs>
          <w:tab w:val="left" w:pos="0"/>
          <w:tab w:val="left" w:pos="567"/>
          <w:tab w:val="left" w:pos="709"/>
        </w:tabs>
        <w:spacing w:line="560" w:lineRule="exact"/>
        <w:ind w:firstLine="640"/>
        <w:rPr>
          <w:rFonts w:ascii="黑体" w:eastAsia="黑体" w:hAnsi="黑体"/>
          <w:sz w:val="32"/>
          <w:szCs w:val="32"/>
        </w:rPr>
      </w:pPr>
      <w:r>
        <w:rPr>
          <w:rFonts w:ascii="黑体" w:eastAsia="黑体" w:hAnsi="黑体" w:hint="eastAsia"/>
          <w:sz w:val="32"/>
          <w:szCs w:val="32"/>
        </w:rPr>
        <w:lastRenderedPageBreak/>
        <w:t>招标风险的说明</w:t>
      </w:r>
    </w:p>
    <w:p w:rsidR="006A5C12" w:rsidRDefault="006A5C12" w:rsidP="006A5C12">
      <w:pPr>
        <w:ind w:firstLine="567"/>
        <w:jc w:val="left"/>
        <w:rPr>
          <w:rFonts w:ascii="仿宋_GB2312" w:eastAsia="仿宋_GB2312" w:hAnsi="宋体"/>
          <w:sz w:val="32"/>
          <w:szCs w:val="32"/>
        </w:rPr>
      </w:pPr>
      <w:r>
        <w:rPr>
          <w:rFonts w:ascii="仿宋_GB2312" w:eastAsia="仿宋_GB2312" w:hAnsi="宋体" w:hint="eastAsia"/>
          <w:sz w:val="32"/>
          <w:szCs w:val="32"/>
        </w:rPr>
        <w:t>中标人作为预选供应商并签订合同，仅代表中标人具有为招标人的车辆提供维修服务的资格。招标人无法预计，同时无法保证中标人在合同期间内可以获得的维修份额和机会。</w:t>
      </w:r>
    </w:p>
    <w:p w:rsidR="006A5C12" w:rsidRDefault="006A5C12" w:rsidP="006A5C12">
      <w:pPr>
        <w:pStyle w:val="12"/>
        <w:numPr>
          <w:ilvl w:val="0"/>
          <w:numId w:val="5"/>
        </w:numPr>
        <w:tabs>
          <w:tab w:val="left" w:pos="0"/>
          <w:tab w:val="left" w:pos="567"/>
          <w:tab w:val="left" w:pos="709"/>
        </w:tabs>
        <w:spacing w:line="560" w:lineRule="exact"/>
        <w:ind w:firstLine="640"/>
        <w:rPr>
          <w:rFonts w:ascii="黑体" w:eastAsia="黑体" w:hAnsi="黑体"/>
          <w:sz w:val="32"/>
          <w:szCs w:val="32"/>
        </w:rPr>
      </w:pPr>
      <w:r>
        <w:rPr>
          <w:rFonts w:ascii="黑体" w:eastAsia="黑体" w:hAnsi="黑体" w:hint="eastAsia"/>
          <w:sz w:val="32"/>
          <w:szCs w:val="32"/>
        </w:rPr>
        <w:t>投标人资格要求</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1.投标人必须是在中华人民共和国境内注册的独立法人，具有符合本招标文件相关的经营范围（证明文件：须提供营业执照或法人证书复印件加盖投标人公章，以及商事主体临时信用信息平台（http://www.szcredit.com.cn/）或相关市场监督管理部门网站中的备案情况（须体现经营范围）</w:t>
      </w:r>
      <w:r>
        <w:rPr>
          <w:rFonts w:ascii="仿宋_GB2312" w:eastAsia="仿宋_GB2312" w:hAnsi="宋体" w:cs="黑体" w:hint="eastAsia"/>
          <w:sz w:val="32"/>
          <w:szCs w:val="32"/>
        </w:rPr>
        <w:t>截图加盖公章）。</w:t>
      </w:r>
    </w:p>
    <w:p w:rsidR="006A5C12" w:rsidRDefault="006A5C12" w:rsidP="006A5C12">
      <w:pPr>
        <w:ind w:firstLine="567"/>
        <w:jc w:val="left"/>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cs="黑体" w:hint="eastAsia"/>
          <w:sz w:val="32"/>
          <w:szCs w:val="32"/>
        </w:rPr>
        <w:t>投标人具有机动车维修经营许可的一类汽车维修企业，同时经营范围</w:t>
      </w:r>
      <w:r>
        <w:rPr>
          <w:rFonts w:ascii="仿宋_GB2312" w:eastAsia="仿宋_GB2312" w:hAnsi="宋体" w:hint="eastAsia"/>
          <w:sz w:val="32"/>
          <w:szCs w:val="32"/>
        </w:rPr>
        <w:t>包含维修大型货车的资质（</w:t>
      </w:r>
      <w:r>
        <w:rPr>
          <w:rFonts w:ascii="仿宋_GB2312" w:eastAsia="仿宋_GB2312" w:hAnsi="宋体" w:cs="黑体" w:hint="eastAsia"/>
          <w:sz w:val="32"/>
          <w:szCs w:val="32"/>
        </w:rPr>
        <w:t>提供交通主管部门颁发的相关证明材料</w:t>
      </w:r>
      <w:r>
        <w:rPr>
          <w:rFonts w:ascii="仿宋_GB2312" w:eastAsia="仿宋_GB2312" w:hAnsi="宋体" w:hint="eastAsia"/>
          <w:sz w:val="32"/>
          <w:szCs w:val="32"/>
        </w:rPr>
        <w:t>）</w:t>
      </w:r>
      <w:r w:rsidR="008F4454">
        <w:rPr>
          <w:rFonts w:ascii="仿宋_GB2312" w:eastAsia="仿宋_GB2312" w:hAnsi="宋体" w:cs="黑体" w:hint="eastAsia"/>
          <w:sz w:val="32"/>
          <w:szCs w:val="32"/>
        </w:rPr>
        <w:t>。</w:t>
      </w:r>
    </w:p>
    <w:p w:rsidR="006A5C12" w:rsidRDefault="006A5C12" w:rsidP="006A5C12">
      <w:pPr>
        <w:ind w:firstLine="567"/>
        <w:jc w:val="left"/>
        <w:rPr>
          <w:rFonts w:ascii="仿宋_GB2312" w:eastAsia="仿宋_GB2312" w:hAnsi="宋体"/>
          <w:sz w:val="32"/>
          <w:szCs w:val="32"/>
        </w:rPr>
      </w:pPr>
      <w:r>
        <w:rPr>
          <w:rFonts w:ascii="仿宋_GB2312" w:eastAsia="仿宋_GB2312" w:hAnsi="宋体" w:hint="eastAsia"/>
          <w:sz w:val="32"/>
          <w:szCs w:val="32"/>
        </w:rPr>
        <w:t>3.投标人近三年内（即至少从20</w:t>
      </w:r>
      <w:r>
        <w:rPr>
          <w:rFonts w:ascii="仿宋_GB2312" w:eastAsia="仿宋_GB2312" w:hAnsi="宋体"/>
          <w:sz w:val="32"/>
          <w:szCs w:val="32"/>
        </w:rPr>
        <w:t>19</w:t>
      </w:r>
      <w:r>
        <w:rPr>
          <w:rFonts w:ascii="仿宋_GB2312" w:eastAsia="仿宋_GB2312" w:hAnsi="宋体" w:hint="eastAsia"/>
          <w:sz w:val="32"/>
          <w:szCs w:val="32"/>
        </w:rPr>
        <w:t>年</w:t>
      </w:r>
      <w:r>
        <w:rPr>
          <w:rFonts w:ascii="仿宋_GB2312" w:eastAsia="仿宋_GB2312" w:hAnsi="宋体"/>
          <w:sz w:val="32"/>
          <w:szCs w:val="32"/>
        </w:rPr>
        <w:t>4</w:t>
      </w:r>
      <w:r>
        <w:rPr>
          <w:rFonts w:ascii="仿宋_GB2312" w:eastAsia="仿宋_GB2312" w:hAnsi="宋体" w:hint="eastAsia"/>
          <w:sz w:val="32"/>
          <w:szCs w:val="32"/>
        </w:rPr>
        <w:t>月1日开始起算，投标人成立不足三年的可从成立之日起算）无行贿犯罪记录（提供承诺函，格式自拟）。</w:t>
      </w:r>
    </w:p>
    <w:p w:rsidR="006A5C12" w:rsidRDefault="006A5C12" w:rsidP="006A5C12">
      <w:pPr>
        <w:ind w:firstLine="567"/>
        <w:jc w:val="left"/>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本项目不接受联合体投标，不允许分包、转包。</w:t>
      </w:r>
    </w:p>
    <w:p w:rsidR="006A5C12" w:rsidRDefault="006A5C12" w:rsidP="006A5C12">
      <w:pPr>
        <w:pStyle w:val="12"/>
        <w:numPr>
          <w:ilvl w:val="0"/>
          <w:numId w:val="5"/>
        </w:numPr>
        <w:tabs>
          <w:tab w:val="left" w:pos="0"/>
          <w:tab w:val="left" w:pos="567"/>
          <w:tab w:val="left" w:pos="709"/>
        </w:tabs>
        <w:spacing w:line="560" w:lineRule="exact"/>
        <w:ind w:firstLineChars="0"/>
        <w:rPr>
          <w:rFonts w:ascii="仿宋_GB2312" w:eastAsia="仿宋_GB2312" w:hAnsi="宋体"/>
          <w:sz w:val="32"/>
          <w:szCs w:val="32"/>
        </w:rPr>
      </w:pPr>
      <w:r>
        <w:rPr>
          <w:rFonts w:ascii="黑体" w:eastAsia="黑体" w:hAnsi="黑体" w:hint="eastAsia"/>
          <w:bCs/>
          <w:sz w:val="32"/>
          <w:szCs w:val="32"/>
        </w:rPr>
        <w:t>投标文件组成（</w:t>
      </w:r>
      <w:r>
        <w:rPr>
          <w:rFonts w:ascii="仿宋_GB2312" w:eastAsia="仿宋_GB2312" w:hAnsi="宋体" w:hint="eastAsia"/>
          <w:sz w:val="32"/>
          <w:szCs w:val="32"/>
        </w:rPr>
        <w:t>详细格式参照附件二：投标文件的格式）</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hint="eastAsia"/>
          <w:sz w:val="32"/>
          <w:szCs w:val="32"/>
        </w:rPr>
        <w:t>1.</w:t>
      </w:r>
      <w:r>
        <w:rPr>
          <w:rFonts w:ascii="仿宋_GB2312" w:eastAsia="仿宋_GB2312" w:hAnsi="宋体" w:cs="黑体" w:hint="eastAsia"/>
          <w:sz w:val="32"/>
          <w:szCs w:val="32"/>
        </w:rPr>
        <w:t>评标指引表；</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cs="黑体" w:hint="eastAsia"/>
          <w:sz w:val="32"/>
          <w:szCs w:val="32"/>
        </w:rPr>
        <w:lastRenderedPageBreak/>
        <w:t>2</w:t>
      </w:r>
      <w:r>
        <w:rPr>
          <w:rFonts w:ascii="仿宋_GB2312" w:eastAsia="仿宋_GB2312" w:hAnsi="宋体" w:hint="eastAsia"/>
          <w:sz w:val="32"/>
          <w:szCs w:val="32"/>
        </w:rPr>
        <w:t>.</w:t>
      </w:r>
      <w:r>
        <w:rPr>
          <w:rFonts w:ascii="仿宋_GB2312" w:eastAsia="仿宋_GB2312" w:hAnsi="宋体" w:cs="黑体" w:hint="eastAsia"/>
          <w:sz w:val="32"/>
          <w:szCs w:val="32"/>
        </w:rPr>
        <w:t>声明及承诺函；</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cs="黑体"/>
          <w:sz w:val="32"/>
          <w:szCs w:val="32"/>
        </w:rPr>
        <w:t>3</w:t>
      </w:r>
      <w:r>
        <w:rPr>
          <w:rFonts w:ascii="仿宋_GB2312" w:eastAsia="仿宋_GB2312" w:hAnsi="宋体"/>
          <w:sz w:val="32"/>
          <w:szCs w:val="32"/>
        </w:rPr>
        <w:t>.</w:t>
      </w:r>
      <w:r>
        <w:rPr>
          <w:rFonts w:ascii="仿宋_GB2312" w:eastAsia="仿宋_GB2312" w:hAnsi="宋体" w:cs="黑体"/>
          <w:sz w:val="32"/>
          <w:szCs w:val="32"/>
        </w:rPr>
        <w:t>营业执照和资质证书</w:t>
      </w:r>
      <w:r>
        <w:rPr>
          <w:rFonts w:ascii="仿宋_GB2312" w:eastAsia="仿宋_GB2312" w:hAnsi="宋体" w:cs="黑体" w:hint="eastAsia"/>
          <w:sz w:val="32"/>
          <w:szCs w:val="32"/>
        </w:rPr>
        <w:t>（复印件加盖公章）；</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cs="黑体" w:hint="eastAsia"/>
          <w:sz w:val="32"/>
          <w:szCs w:val="32"/>
        </w:rPr>
        <w:t>4</w:t>
      </w:r>
      <w:r>
        <w:rPr>
          <w:rFonts w:ascii="仿宋_GB2312" w:eastAsia="仿宋_GB2312" w:hAnsi="宋体" w:hint="eastAsia"/>
          <w:sz w:val="32"/>
          <w:szCs w:val="32"/>
        </w:rPr>
        <w:t>.</w:t>
      </w:r>
      <w:r>
        <w:rPr>
          <w:rFonts w:ascii="仿宋_GB2312" w:eastAsia="仿宋_GB2312" w:hAnsi="宋体" w:cs="黑体" w:hint="eastAsia"/>
          <w:sz w:val="32"/>
          <w:szCs w:val="32"/>
        </w:rPr>
        <w:t>法定代表人证明书和法定代表人身份证复印件（加盖公章）；</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cs="黑体" w:hint="eastAsia"/>
          <w:sz w:val="32"/>
          <w:szCs w:val="32"/>
        </w:rPr>
        <w:t>5</w:t>
      </w:r>
      <w:r>
        <w:rPr>
          <w:rFonts w:ascii="仿宋_GB2312" w:eastAsia="仿宋_GB2312" w:hAnsi="宋体" w:hint="eastAsia"/>
          <w:sz w:val="32"/>
          <w:szCs w:val="32"/>
        </w:rPr>
        <w:t>.</w:t>
      </w:r>
      <w:r>
        <w:rPr>
          <w:rFonts w:ascii="仿宋_GB2312" w:eastAsia="仿宋_GB2312" w:hAnsi="宋体" w:cs="黑体" w:hint="eastAsia"/>
          <w:sz w:val="32"/>
          <w:szCs w:val="32"/>
        </w:rPr>
        <w:t>法人授权委托书（原件加盖公章）和被授权人身份证（加盖公章）；</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cs="黑体" w:hint="eastAsia"/>
          <w:sz w:val="32"/>
          <w:szCs w:val="32"/>
        </w:rPr>
        <w:t>6</w:t>
      </w:r>
      <w:r>
        <w:rPr>
          <w:rFonts w:ascii="仿宋_GB2312" w:eastAsia="仿宋_GB2312" w:hAnsi="宋体" w:hint="eastAsia"/>
          <w:sz w:val="32"/>
          <w:szCs w:val="32"/>
        </w:rPr>
        <w:t>.</w:t>
      </w:r>
      <w:r>
        <w:rPr>
          <w:rFonts w:ascii="仿宋_GB2312" w:eastAsia="仿宋_GB2312" w:hAnsi="宋体" w:cs="黑体" w:hint="eastAsia"/>
          <w:sz w:val="32"/>
          <w:szCs w:val="32"/>
        </w:rPr>
        <w:t>供应商情况介绍；</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cs="黑体" w:hint="eastAsia"/>
          <w:sz w:val="32"/>
          <w:szCs w:val="32"/>
        </w:rPr>
        <w:t>7</w:t>
      </w:r>
      <w:r>
        <w:rPr>
          <w:rFonts w:ascii="仿宋_GB2312" w:eastAsia="仿宋_GB2312" w:hAnsi="宋体" w:hint="eastAsia"/>
          <w:sz w:val="32"/>
          <w:szCs w:val="32"/>
        </w:rPr>
        <w:t>.</w:t>
      </w:r>
      <w:r>
        <w:rPr>
          <w:rFonts w:ascii="仿宋_GB2312" w:eastAsia="仿宋_GB2312" w:hAnsi="宋体" w:cs="黑体" w:hint="eastAsia"/>
          <w:sz w:val="32"/>
          <w:szCs w:val="32"/>
        </w:rPr>
        <w:t>服务方案；</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cs="黑体"/>
          <w:sz w:val="32"/>
          <w:szCs w:val="32"/>
        </w:rPr>
        <w:t>8</w:t>
      </w:r>
      <w:r>
        <w:rPr>
          <w:rFonts w:ascii="仿宋_GB2312" w:eastAsia="仿宋_GB2312" w:hAnsi="宋体" w:hint="eastAsia"/>
          <w:sz w:val="32"/>
          <w:szCs w:val="32"/>
        </w:rPr>
        <w:t>.</w:t>
      </w:r>
      <w:r>
        <w:rPr>
          <w:rFonts w:ascii="仿宋_GB2312" w:eastAsia="仿宋_GB2312" w:hAnsi="宋体" w:cs="黑体" w:hint="eastAsia"/>
          <w:sz w:val="32"/>
          <w:szCs w:val="32"/>
        </w:rPr>
        <w:t>招标文件要求的其他内容及投标人认为需要加以说明其他内容。</w:t>
      </w:r>
    </w:p>
    <w:p w:rsidR="006A5C12" w:rsidRDefault="006A5C12" w:rsidP="006A5C12">
      <w:pPr>
        <w:ind w:firstLine="567"/>
        <w:jc w:val="left"/>
        <w:rPr>
          <w:rFonts w:ascii="仿宋_GB2312" w:eastAsia="仿宋_GB2312" w:hAnsi="宋体" w:cs="黑体"/>
          <w:sz w:val="32"/>
          <w:szCs w:val="32"/>
        </w:rPr>
      </w:pPr>
      <w:r>
        <w:rPr>
          <w:rFonts w:ascii="仿宋_GB2312" w:eastAsia="仿宋_GB2312" w:hAnsi="宋体" w:cs="黑体" w:hint="eastAsia"/>
          <w:sz w:val="32"/>
          <w:szCs w:val="32"/>
        </w:rPr>
        <w:t>投标人应保证其投标文件内容的独立性、合法性及完整性，任何含有出于限制竞争目的而与其他潜在的投标人商议、串通的投标文件将被视为无效。</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cs="黑体"/>
          <w:sz w:val="32"/>
          <w:szCs w:val="32"/>
        </w:rPr>
      </w:pPr>
      <w:r>
        <w:rPr>
          <w:rFonts w:ascii="黑体" w:eastAsia="黑体" w:hAnsi="黑体" w:hint="eastAsia"/>
          <w:sz w:val="32"/>
          <w:szCs w:val="32"/>
        </w:rPr>
        <w:t>响应承诺：</w:t>
      </w:r>
      <w:r w:rsidR="00C27D99">
        <w:rPr>
          <w:rFonts w:ascii="仿宋_GB2312" w:eastAsia="仿宋_GB2312" w:hAnsi="宋体" w:cs="黑体" w:hint="eastAsia"/>
          <w:sz w:val="32"/>
          <w:szCs w:val="32"/>
        </w:rPr>
        <w:t>投标</w:t>
      </w:r>
      <w:r>
        <w:rPr>
          <w:rFonts w:ascii="仿宋_GB2312" w:eastAsia="仿宋_GB2312" w:hAnsi="宋体" w:cs="黑体" w:hint="eastAsia"/>
          <w:sz w:val="32"/>
          <w:szCs w:val="32"/>
        </w:rPr>
        <w:t>单位收到本招标文件后，应认真阅读每一款项，自收到本招标文件，同意参与本项目起，视为同意本文件所有条款。</w:t>
      </w:r>
    </w:p>
    <w:p w:rsidR="006A5C12" w:rsidRDefault="006A5C12" w:rsidP="006A5C12">
      <w:pPr>
        <w:pStyle w:val="12"/>
        <w:numPr>
          <w:ilvl w:val="0"/>
          <w:numId w:val="5"/>
        </w:numPr>
        <w:tabs>
          <w:tab w:val="left" w:pos="0"/>
          <w:tab w:val="left" w:pos="567"/>
          <w:tab w:val="left" w:pos="709"/>
        </w:tabs>
        <w:spacing w:line="560" w:lineRule="exact"/>
        <w:ind w:firstLine="640"/>
        <w:rPr>
          <w:rFonts w:ascii="黑体" w:eastAsia="黑体" w:hAnsi="黑体" w:cs="黑体"/>
          <w:bCs/>
          <w:sz w:val="32"/>
          <w:szCs w:val="32"/>
        </w:rPr>
      </w:pPr>
      <w:r>
        <w:rPr>
          <w:rFonts w:ascii="黑体" w:eastAsia="黑体" w:hAnsi="黑体" w:hint="eastAsia"/>
          <w:bCs/>
          <w:sz w:val="32"/>
          <w:szCs w:val="32"/>
        </w:rPr>
        <w:t>招标文件收费：</w:t>
      </w:r>
      <w:r>
        <w:rPr>
          <w:rFonts w:ascii="仿宋_GB2312" w:eastAsia="仿宋_GB2312" w:hAnsi="宋体" w:cs="黑体" w:hint="eastAsia"/>
          <w:sz w:val="32"/>
          <w:szCs w:val="32"/>
        </w:rPr>
        <w:t>无。</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cs="黑体"/>
          <w:sz w:val="32"/>
          <w:szCs w:val="32"/>
        </w:rPr>
      </w:pPr>
      <w:r>
        <w:rPr>
          <w:rFonts w:ascii="黑体" w:eastAsia="黑体" w:hAnsi="黑体" w:hint="eastAsia"/>
          <w:bCs/>
          <w:sz w:val="32"/>
          <w:szCs w:val="32"/>
        </w:rPr>
        <w:t>投标文件份数：</w:t>
      </w:r>
      <w:r>
        <w:rPr>
          <w:rFonts w:ascii="仿宋_GB2312" w:eastAsia="仿宋_GB2312" w:hAnsi="宋体" w:cs="黑体"/>
          <w:sz w:val="32"/>
          <w:szCs w:val="32"/>
        </w:rPr>
        <w:t>3份</w:t>
      </w:r>
      <w:r>
        <w:rPr>
          <w:rFonts w:ascii="仿宋_GB2312" w:eastAsia="仿宋_GB2312" w:hAnsi="宋体" w:cs="黑体" w:hint="eastAsia"/>
          <w:sz w:val="32"/>
          <w:szCs w:val="32"/>
        </w:rPr>
        <w:t>。</w:t>
      </w:r>
    </w:p>
    <w:p w:rsidR="006A5C12" w:rsidRDefault="006A5C12" w:rsidP="006A5C12">
      <w:pPr>
        <w:pStyle w:val="12"/>
        <w:numPr>
          <w:ilvl w:val="0"/>
          <w:numId w:val="5"/>
        </w:numPr>
        <w:tabs>
          <w:tab w:val="left" w:pos="0"/>
          <w:tab w:val="left" w:pos="567"/>
          <w:tab w:val="left" w:pos="709"/>
        </w:tabs>
        <w:spacing w:line="560" w:lineRule="exact"/>
        <w:ind w:firstLine="640"/>
        <w:rPr>
          <w:rFonts w:ascii="黑体" w:eastAsia="黑体" w:hAnsi="黑体"/>
          <w:bCs/>
          <w:sz w:val="32"/>
          <w:szCs w:val="32"/>
        </w:rPr>
      </w:pPr>
      <w:r>
        <w:rPr>
          <w:rFonts w:ascii="黑体" w:eastAsia="黑体" w:hAnsi="黑体" w:hint="eastAsia"/>
          <w:bCs/>
          <w:sz w:val="32"/>
          <w:szCs w:val="32"/>
        </w:rPr>
        <w:t>投标报名事项：</w:t>
      </w:r>
    </w:p>
    <w:p w:rsidR="006A5C12" w:rsidRPr="00C27D99" w:rsidRDefault="006A5C12" w:rsidP="006A5C12">
      <w:pPr>
        <w:widowControl/>
        <w:spacing w:line="560" w:lineRule="exact"/>
        <w:ind w:leftChars="152" w:left="319" w:firstLineChars="100" w:firstLine="320"/>
        <w:rPr>
          <w:rFonts w:ascii="仿宋_GB2312" w:eastAsia="仿宋_GB2312"/>
          <w:b/>
          <w:sz w:val="32"/>
          <w:szCs w:val="32"/>
        </w:rPr>
      </w:pPr>
      <w:r>
        <w:rPr>
          <w:rFonts w:ascii="仿宋_GB2312" w:eastAsia="仿宋_GB2312"/>
          <w:sz w:val="32"/>
          <w:szCs w:val="32"/>
        </w:rPr>
        <w:t>1</w:t>
      </w:r>
      <w:r>
        <w:rPr>
          <w:rFonts w:ascii="仿宋_GB2312" w:eastAsia="仿宋_GB2312" w:hint="eastAsia"/>
          <w:sz w:val="32"/>
          <w:szCs w:val="32"/>
        </w:rPr>
        <w:t>.递交投标文件时间：</w:t>
      </w:r>
      <w:r w:rsidRPr="00C27D99">
        <w:rPr>
          <w:rFonts w:ascii="仿宋_GB2312" w:eastAsia="仿宋_GB2312"/>
          <w:b/>
          <w:sz w:val="32"/>
          <w:szCs w:val="32"/>
        </w:rPr>
        <w:t>20</w:t>
      </w:r>
      <w:r w:rsidRPr="00C27D99">
        <w:rPr>
          <w:rFonts w:ascii="仿宋_GB2312" w:eastAsia="仿宋_GB2312" w:hint="eastAsia"/>
          <w:b/>
          <w:sz w:val="32"/>
          <w:szCs w:val="32"/>
        </w:rPr>
        <w:t>22年</w:t>
      </w:r>
      <w:r w:rsidRPr="00C27D99">
        <w:rPr>
          <w:rFonts w:ascii="仿宋_GB2312" w:eastAsia="仿宋_GB2312"/>
          <w:b/>
          <w:sz w:val="32"/>
          <w:szCs w:val="32"/>
          <w:u w:val="single"/>
        </w:rPr>
        <w:t>4</w:t>
      </w:r>
      <w:r w:rsidRPr="00C27D99">
        <w:rPr>
          <w:rFonts w:ascii="仿宋_GB2312" w:eastAsia="仿宋_GB2312" w:hint="eastAsia"/>
          <w:b/>
          <w:sz w:val="32"/>
          <w:szCs w:val="32"/>
        </w:rPr>
        <w:t>月</w:t>
      </w:r>
      <w:r w:rsidRPr="00C27D99">
        <w:rPr>
          <w:rFonts w:ascii="仿宋_GB2312" w:eastAsia="仿宋_GB2312"/>
          <w:b/>
          <w:sz w:val="32"/>
          <w:szCs w:val="32"/>
          <w:u w:val="single"/>
        </w:rPr>
        <w:t>18</w:t>
      </w:r>
      <w:r w:rsidRPr="00C27D99">
        <w:rPr>
          <w:rFonts w:ascii="仿宋_GB2312" w:eastAsia="仿宋_GB2312" w:hint="eastAsia"/>
          <w:b/>
          <w:sz w:val="32"/>
          <w:szCs w:val="32"/>
        </w:rPr>
        <w:t>日上午</w:t>
      </w:r>
      <w:r w:rsidRPr="00C27D99">
        <w:rPr>
          <w:rFonts w:ascii="仿宋_GB2312" w:eastAsia="仿宋_GB2312" w:hint="eastAsia"/>
          <w:b/>
          <w:sz w:val="32"/>
          <w:szCs w:val="32"/>
          <w:u w:val="single"/>
        </w:rPr>
        <w:t>9</w:t>
      </w:r>
      <w:r w:rsidRPr="00C27D99">
        <w:rPr>
          <w:rFonts w:ascii="仿宋_GB2312" w:eastAsia="仿宋_GB2312" w:hint="eastAsia"/>
          <w:b/>
          <w:sz w:val="32"/>
          <w:szCs w:val="32"/>
        </w:rPr>
        <w:t>时至</w:t>
      </w:r>
      <w:r w:rsidRPr="00C27D99">
        <w:rPr>
          <w:rFonts w:ascii="仿宋_GB2312" w:eastAsia="仿宋_GB2312"/>
          <w:b/>
          <w:sz w:val="32"/>
          <w:szCs w:val="32"/>
        </w:rPr>
        <w:t>20</w:t>
      </w:r>
      <w:r w:rsidRPr="00C27D99">
        <w:rPr>
          <w:rFonts w:ascii="仿宋_GB2312" w:eastAsia="仿宋_GB2312" w:hint="eastAsia"/>
          <w:b/>
          <w:sz w:val="32"/>
          <w:szCs w:val="32"/>
        </w:rPr>
        <w:t>22年</w:t>
      </w:r>
      <w:r w:rsidRPr="00C27D99">
        <w:rPr>
          <w:rFonts w:ascii="仿宋_GB2312" w:eastAsia="仿宋_GB2312"/>
          <w:b/>
          <w:sz w:val="32"/>
          <w:szCs w:val="32"/>
          <w:u w:val="single"/>
        </w:rPr>
        <w:t>4</w:t>
      </w:r>
      <w:r w:rsidRPr="00C27D99">
        <w:rPr>
          <w:rFonts w:ascii="仿宋_GB2312" w:eastAsia="仿宋_GB2312" w:hint="eastAsia"/>
          <w:b/>
          <w:sz w:val="32"/>
          <w:szCs w:val="32"/>
        </w:rPr>
        <w:t>月</w:t>
      </w:r>
      <w:r w:rsidRPr="00C27D99">
        <w:rPr>
          <w:rFonts w:ascii="仿宋_GB2312" w:eastAsia="仿宋_GB2312"/>
          <w:b/>
          <w:sz w:val="32"/>
          <w:szCs w:val="32"/>
          <w:u w:val="single"/>
        </w:rPr>
        <w:t>22</w:t>
      </w:r>
      <w:r w:rsidRPr="00C27D99">
        <w:rPr>
          <w:rFonts w:ascii="仿宋_GB2312" w:eastAsia="仿宋_GB2312" w:hint="eastAsia"/>
          <w:b/>
          <w:sz w:val="32"/>
          <w:szCs w:val="32"/>
        </w:rPr>
        <w:t>日</w:t>
      </w:r>
      <w:r w:rsidRPr="00C27D99">
        <w:rPr>
          <w:rFonts w:ascii="仿宋_GB2312" w:eastAsia="仿宋_GB2312" w:hint="eastAsia"/>
          <w:b/>
          <w:sz w:val="32"/>
          <w:szCs w:val="32"/>
          <w:u w:val="single"/>
        </w:rPr>
        <w:t>18</w:t>
      </w:r>
      <w:r w:rsidRPr="00C27D99">
        <w:rPr>
          <w:rFonts w:ascii="仿宋_GB2312" w:eastAsia="仿宋_GB2312" w:hint="eastAsia"/>
          <w:b/>
          <w:sz w:val="32"/>
          <w:szCs w:val="32"/>
        </w:rPr>
        <w:t>时。</w:t>
      </w:r>
    </w:p>
    <w:p w:rsidR="006A5C12" w:rsidRDefault="006A5C12" w:rsidP="006A5C12">
      <w:pPr>
        <w:widowControl/>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.报名需提供资料：</w:t>
      </w:r>
    </w:p>
    <w:p w:rsidR="006A5C12" w:rsidRDefault="006A5C12" w:rsidP="006A5C12">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sz w:val="32"/>
          <w:szCs w:val="32"/>
        </w:rPr>
        <w:t>1</w:t>
      </w:r>
      <w:r>
        <w:rPr>
          <w:rFonts w:ascii="仿宋_GB2312" w:eastAsia="仿宋_GB2312" w:hint="eastAsia"/>
          <w:sz w:val="32"/>
          <w:szCs w:val="32"/>
        </w:rPr>
        <w:t>）营业执照（若是分支机构还须分公司营业执照）（复印件</w:t>
      </w:r>
      <w:r>
        <w:rPr>
          <w:rFonts w:ascii="仿宋_GB2312" w:eastAsia="仿宋_GB2312"/>
          <w:sz w:val="32"/>
          <w:szCs w:val="32"/>
        </w:rPr>
        <w:t>1</w:t>
      </w:r>
      <w:r>
        <w:rPr>
          <w:rFonts w:ascii="仿宋_GB2312" w:eastAsia="仿宋_GB2312" w:hint="eastAsia"/>
          <w:sz w:val="32"/>
          <w:szCs w:val="32"/>
        </w:rPr>
        <w:t>份，加盖公章，原件查验）；</w:t>
      </w:r>
    </w:p>
    <w:p w:rsidR="006A5C12" w:rsidRDefault="006A5C12" w:rsidP="006A5C12">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）资质证书（复印件</w:t>
      </w:r>
      <w:r>
        <w:rPr>
          <w:rFonts w:ascii="仿宋_GB2312" w:eastAsia="仿宋_GB2312"/>
          <w:sz w:val="32"/>
          <w:szCs w:val="32"/>
        </w:rPr>
        <w:t>1</w:t>
      </w:r>
      <w:r>
        <w:rPr>
          <w:rFonts w:ascii="仿宋_GB2312" w:eastAsia="仿宋_GB2312" w:hint="eastAsia"/>
          <w:sz w:val="32"/>
          <w:szCs w:val="32"/>
        </w:rPr>
        <w:t>份，加盖公章，原件查验）；</w:t>
      </w:r>
    </w:p>
    <w:p w:rsidR="006A5C12" w:rsidRDefault="006A5C12" w:rsidP="006A5C12">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）法人代表需提供法人证明书及身份证复印件（原件</w:t>
      </w:r>
      <w:r>
        <w:rPr>
          <w:rFonts w:ascii="仿宋_GB2312" w:eastAsia="仿宋_GB2312"/>
          <w:sz w:val="32"/>
          <w:szCs w:val="32"/>
        </w:rPr>
        <w:t>1</w:t>
      </w:r>
      <w:r>
        <w:rPr>
          <w:rFonts w:ascii="仿宋_GB2312" w:eastAsia="仿宋_GB2312" w:hint="eastAsia"/>
          <w:sz w:val="32"/>
          <w:szCs w:val="32"/>
        </w:rPr>
        <w:t>份），非法人代表需要提供授权委托书（原件</w:t>
      </w:r>
      <w:r>
        <w:rPr>
          <w:rFonts w:ascii="仿宋_GB2312" w:eastAsia="仿宋_GB2312"/>
          <w:sz w:val="32"/>
          <w:szCs w:val="32"/>
        </w:rPr>
        <w:t>1</w:t>
      </w:r>
      <w:r>
        <w:rPr>
          <w:rFonts w:ascii="仿宋_GB2312" w:eastAsia="仿宋_GB2312" w:hint="eastAsia"/>
          <w:sz w:val="32"/>
          <w:szCs w:val="32"/>
        </w:rPr>
        <w:t>份）及身份证复印件（</w:t>
      </w:r>
      <w:r>
        <w:rPr>
          <w:rFonts w:ascii="仿宋_GB2312" w:eastAsia="仿宋_GB2312"/>
          <w:sz w:val="32"/>
          <w:szCs w:val="32"/>
        </w:rPr>
        <w:t>1</w:t>
      </w:r>
      <w:r>
        <w:rPr>
          <w:rFonts w:ascii="仿宋_GB2312" w:eastAsia="仿宋_GB2312" w:hint="eastAsia"/>
          <w:sz w:val="32"/>
          <w:szCs w:val="32"/>
        </w:rPr>
        <w:t>份，原件查验）。</w:t>
      </w:r>
    </w:p>
    <w:p w:rsidR="006A5C12" w:rsidRDefault="006A5C12" w:rsidP="006A5C12">
      <w:pPr>
        <w:widowControl/>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.招标文件索取：无需缴纳投标文件制作费，招标文件可自行通过深圳市城市管理和综合执法局官方网站下载。</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方正书宋_GBK" w:cs="方正书宋_GBK"/>
          <w:bCs/>
          <w:sz w:val="32"/>
          <w:szCs w:val="32"/>
        </w:rPr>
      </w:pPr>
      <w:r>
        <w:rPr>
          <w:rFonts w:ascii="黑体" w:eastAsia="黑体" w:hAnsi="黑体" w:hint="eastAsia"/>
          <w:sz w:val="32"/>
          <w:szCs w:val="32"/>
        </w:rPr>
        <w:t>投标注意事项：</w:t>
      </w:r>
      <w:r>
        <w:rPr>
          <w:rFonts w:ascii="仿宋_GB2312" w:eastAsia="仿宋_GB2312" w:hAnsi="方正书宋_GBK" w:cs="方正书宋_GBK" w:hint="eastAsia"/>
          <w:bCs/>
          <w:sz w:val="32"/>
          <w:szCs w:val="32"/>
        </w:rPr>
        <w:t>投标截止时间：</w:t>
      </w:r>
      <w:r w:rsidRPr="006A49B1">
        <w:rPr>
          <w:rFonts w:ascii="仿宋_GB2312" w:eastAsia="仿宋_GB2312" w:hAnsi="方正书宋_GBK" w:cs="方正书宋_GBK" w:hint="eastAsia"/>
          <w:b/>
          <w:bCs/>
          <w:sz w:val="32"/>
          <w:szCs w:val="32"/>
        </w:rPr>
        <w:t>2022年4月22日18时。</w:t>
      </w:r>
      <w:r>
        <w:rPr>
          <w:rFonts w:ascii="仿宋_GB2312" w:eastAsia="仿宋_GB2312" w:hAnsi="方正书宋_GBK" w:cs="方正书宋_GBK"/>
          <w:bCs/>
          <w:sz w:val="32"/>
          <w:szCs w:val="32"/>
        </w:rPr>
        <w:t>投标人应派专人将投标文件于截止投标时间之前密封送达</w:t>
      </w:r>
      <w:r>
        <w:rPr>
          <w:rFonts w:ascii="仿宋_GB2312" w:eastAsia="仿宋_GB2312" w:hAnsi="方正书宋_GBK" w:cs="方正书宋_GBK" w:hint="eastAsia"/>
          <w:bCs/>
          <w:sz w:val="32"/>
          <w:szCs w:val="32"/>
        </w:rPr>
        <w:t>。在投标截止时间之前未将招标文件密封送达，视为自动放弃。</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bCs/>
          <w:sz w:val="32"/>
          <w:szCs w:val="32"/>
        </w:rPr>
      </w:pPr>
      <w:r>
        <w:rPr>
          <w:rFonts w:ascii="黑体" w:eastAsia="黑体" w:hAnsi="黑体" w:hint="eastAsia"/>
          <w:sz w:val="32"/>
          <w:szCs w:val="32"/>
        </w:rPr>
        <w:t>投标报名和投标文件递交地址：</w:t>
      </w:r>
      <w:r>
        <w:rPr>
          <w:rFonts w:ascii="仿宋_GB2312" w:eastAsia="仿宋_GB2312" w:hAnsi="宋体" w:hint="eastAsia"/>
          <w:bCs/>
          <w:sz w:val="32"/>
          <w:szCs w:val="32"/>
        </w:rPr>
        <w:t>福田区莲花支路1004号城管大楼西座</w:t>
      </w:r>
      <w:r>
        <w:rPr>
          <w:rFonts w:ascii="仿宋_GB2312" w:eastAsia="仿宋_GB2312" w:hAnsi="宋体"/>
          <w:bCs/>
          <w:sz w:val="32"/>
          <w:szCs w:val="32"/>
        </w:rPr>
        <w:t>901</w:t>
      </w:r>
      <w:r>
        <w:rPr>
          <w:rFonts w:ascii="仿宋_GB2312" w:eastAsia="仿宋_GB2312" w:hAnsi="宋体" w:hint="eastAsia"/>
          <w:bCs/>
          <w:sz w:val="32"/>
          <w:szCs w:val="32"/>
        </w:rPr>
        <w:t>室</w:t>
      </w:r>
      <w:r>
        <w:rPr>
          <w:rFonts w:ascii="仿宋_GB2312" w:eastAsia="仿宋_GB2312" w:hAnsi="宋体"/>
          <w:bCs/>
          <w:sz w:val="32"/>
          <w:szCs w:val="32"/>
        </w:rPr>
        <w:t>。</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bCs/>
          <w:sz w:val="32"/>
          <w:szCs w:val="32"/>
        </w:rPr>
      </w:pPr>
      <w:r>
        <w:rPr>
          <w:rFonts w:ascii="黑体" w:eastAsia="黑体" w:hAnsi="黑体" w:hint="eastAsia"/>
          <w:sz w:val="32"/>
          <w:szCs w:val="32"/>
        </w:rPr>
        <w:t>投标费用：</w:t>
      </w:r>
      <w:r>
        <w:rPr>
          <w:rFonts w:ascii="仿宋_GB2312" w:eastAsia="仿宋_GB2312" w:hAnsi="宋体" w:hint="eastAsia"/>
          <w:bCs/>
          <w:sz w:val="32"/>
          <w:szCs w:val="32"/>
        </w:rPr>
        <w:t>投标人应自行承担其参加本次招标活动所产生的全部费用，无论投标过程中的操作流程及最终结果，招标人在任何情况下均无义务和责任承担上述费用。</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sz w:val="32"/>
          <w:szCs w:val="32"/>
        </w:rPr>
      </w:pPr>
      <w:r>
        <w:rPr>
          <w:rFonts w:ascii="黑体" w:eastAsia="黑体" w:hAnsi="黑体" w:hint="eastAsia"/>
          <w:sz w:val="32"/>
          <w:szCs w:val="32"/>
        </w:rPr>
        <w:t>疫情防控要求：</w:t>
      </w:r>
      <w:r>
        <w:rPr>
          <w:rFonts w:ascii="仿宋_GB2312" w:eastAsia="仿宋_GB2312" w:hint="eastAsia"/>
          <w:sz w:val="32"/>
          <w:szCs w:val="32"/>
        </w:rPr>
        <w:t>投标报名和投标文件递交须持</w:t>
      </w:r>
      <w:r>
        <w:rPr>
          <w:rFonts w:ascii="仿宋_GB2312" w:eastAsia="仿宋_GB2312" w:hint="eastAsia"/>
          <w:b/>
          <w:bCs/>
          <w:sz w:val="32"/>
          <w:szCs w:val="32"/>
        </w:rPr>
        <w:t>48小时内核酸检测阴性证明、</w:t>
      </w:r>
      <w:r>
        <w:rPr>
          <w:rFonts w:ascii="仿宋_GB2312" w:eastAsia="仿宋_GB2312" w:hint="eastAsia"/>
          <w:sz w:val="32"/>
          <w:szCs w:val="32"/>
        </w:rPr>
        <w:t>“粤康码”绿码、绿色行程卡无异常。请自行做好核酸检测等相关准备，并遵守现场各项防疫要求。若招标人所在地疫情防控政策有调整，按最新疫情防控政策执行。</w:t>
      </w:r>
    </w:p>
    <w:p w:rsidR="006A5C12" w:rsidRDefault="006A5C12" w:rsidP="006A5C12">
      <w:pPr>
        <w:pStyle w:val="12"/>
        <w:numPr>
          <w:ilvl w:val="0"/>
          <w:numId w:val="5"/>
        </w:numPr>
        <w:tabs>
          <w:tab w:val="left" w:pos="0"/>
          <w:tab w:val="left" w:pos="567"/>
          <w:tab w:val="left" w:pos="709"/>
        </w:tabs>
        <w:spacing w:line="560" w:lineRule="exact"/>
        <w:ind w:firstLine="640"/>
        <w:rPr>
          <w:rFonts w:ascii="黑体" w:eastAsia="黑体" w:hAnsi="黑体"/>
          <w:bCs/>
          <w:sz w:val="32"/>
          <w:szCs w:val="32"/>
        </w:rPr>
      </w:pPr>
      <w:r>
        <w:rPr>
          <w:rFonts w:ascii="黑体" w:eastAsia="黑体" w:hAnsi="黑体" w:hint="eastAsia"/>
          <w:bCs/>
          <w:sz w:val="32"/>
          <w:szCs w:val="32"/>
        </w:rPr>
        <w:t>开标注意事项：</w:t>
      </w:r>
    </w:p>
    <w:p w:rsidR="006A5C12" w:rsidRDefault="006A5C12" w:rsidP="006A5C12">
      <w:pPr>
        <w:widowControl/>
        <w:spacing w:line="560" w:lineRule="exact"/>
        <w:ind w:firstLineChars="221" w:firstLine="707"/>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.开标时间：</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25</w:t>
      </w:r>
      <w:r>
        <w:rPr>
          <w:rFonts w:ascii="仿宋_GB2312" w:eastAsia="仿宋_GB2312" w:hint="eastAsia"/>
          <w:sz w:val="32"/>
          <w:szCs w:val="32"/>
        </w:rPr>
        <w:t>日下午</w:t>
      </w:r>
      <w:r>
        <w:rPr>
          <w:rFonts w:ascii="仿宋_GB2312" w:eastAsia="仿宋_GB2312"/>
          <w:sz w:val="32"/>
          <w:szCs w:val="32"/>
        </w:rPr>
        <w:t>15</w:t>
      </w:r>
      <w:r>
        <w:rPr>
          <w:rFonts w:ascii="仿宋_GB2312" w:eastAsia="仿宋_GB2312" w:hint="eastAsia"/>
          <w:sz w:val="32"/>
          <w:szCs w:val="32"/>
        </w:rPr>
        <w:t>时</w:t>
      </w:r>
      <w:r>
        <w:rPr>
          <w:rFonts w:ascii="仿宋_GB2312" w:eastAsia="仿宋_GB2312"/>
          <w:sz w:val="32"/>
          <w:szCs w:val="32"/>
        </w:rPr>
        <w:t>。投标人递交投标资料后，招标人组织专家进行资格审核并按具体评标方法执行。</w:t>
      </w:r>
    </w:p>
    <w:p w:rsidR="006A5C12" w:rsidRDefault="006A5C12" w:rsidP="006A5C12">
      <w:pPr>
        <w:widowControl/>
        <w:spacing w:line="560" w:lineRule="exact"/>
        <w:ind w:firstLineChars="221" w:firstLine="70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.地点：</w:t>
      </w:r>
      <w:r>
        <w:rPr>
          <w:rFonts w:ascii="仿宋_GB2312" w:eastAsia="仿宋_GB2312" w:hAnsi="宋体" w:hint="eastAsia"/>
          <w:bCs/>
          <w:sz w:val="32"/>
          <w:szCs w:val="32"/>
        </w:rPr>
        <w:t>福田区莲花支路1004号城管大楼</w:t>
      </w:r>
      <w:r>
        <w:rPr>
          <w:rFonts w:ascii="仿宋_GB2312" w:eastAsia="仿宋_GB2312"/>
          <w:sz w:val="32"/>
          <w:szCs w:val="32"/>
        </w:rPr>
        <w:t>8</w:t>
      </w:r>
      <w:r>
        <w:rPr>
          <w:rFonts w:ascii="仿宋_GB2312" w:eastAsia="仿宋_GB2312" w:hint="eastAsia"/>
          <w:sz w:val="32"/>
          <w:szCs w:val="32"/>
        </w:rPr>
        <w:t>楼会议室</w:t>
      </w:r>
      <w:r>
        <w:rPr>
          <w:rFonts w:ascii="仿宋_GB2312" w:eastAsia="仿宋_GB2312"/>
          <w:sz w:val="32"/>
          <w:szCs w:val="32"/>
        </w:rPr>
        <w:t>。</w:t>
      </w:r>
    </w:p>
    <w:p w:rsidR="006A5C12" w:rsidRPr="006A49B1" w:rsidRDefault="006A5C12" w:rsidP="006A5C12">
      <w:pPr>
        <w:widowControl/>
        <w:spacing w:line="560" w:lineRule="exact"/>
        <w:ind w:firstLineChars="221" w:firstLine="707"/>
        <w:rPr>
          <w:rFonts w:ascii="仿宋_GB2312" w:eastAsia="仿宋_GB2312"/>
          <w:b/>
          <w:sz w:val="32"/>
          <w:szCs w:val="32"/>
        </w:rPr>
      </w:pPr>
      <w:r>
        <w:rPr>
          <w:rFonts w:ascii="仿宋_GB2312" w:eastAsia="仿宋_GB2312"/>
          <w:sz w:val="32"/>
          <w:szCs w:val="32"/>
        </w:rPr>
        <w:t>3</w:t>
      </w:r>
      <w:r>
        <w:rPr>
          <w:rFonts w:ascii="仿宋_GB2312" w:eastAsia="仿宋_GB2312" w:hint="eastAsia"/>
          <w:sz w:val="32"/>
          <w:szCs w:val="32"/>
        </w:rPr>
        <w:t>.其他事宜：</w:t>
      </w:r>
      <w:r w:rsidRPr="006A49B1">
        <w:rPr>
          <w:rFonts w:ascii="仿宋_GB2312" w:eastAsia="仿宋_GB2312" w:hint="eastAsia"/>
          <w:b/>
          <w:sz w:val="32"/>
          <w:szCs w:val="32"/>
        </w:rPr>
        <w:t>开标时，投标人无须到场，评标完成后，由招标人通知项目评标结果。</w:t>
      </w:r>
    </w:p>
    <w:p w:rsidR="006A5C12" w:rsidRDefault="006A5C12" w:rsidP="006A5C12">
      <w:pPr>
        <w:pStyle w:val="12"/>
        <w:tabs>
          <w:tab w:val="left" w:pos="0"/>
          <w:tab w:val="left" w:pos="567"/>
          <w:tab w:val="left" w:pos="709"/>
          <w:tab w:val="left" w:pos="993"/>
          <w:tab w:val="left" w:pos="1134"/>
          <w:tab w:val="left" w:pos="1276"/>
        </w:tabs>
        <w:spacing w:line="560" w:lineRule="exact"/>
        <w:ind w:firstLineChars="221" w:firstLine="707"/>
        <w:rPr>
          <w:rFonts w:ascii="仿宋_GB2312" w:eastAsia="仿宋_GB2312" w:hAnsi="方正书宋_GBK" w:cs="方正书宋_GBK"/>
          <w:bCs/>
          <w:sz w:val="32"/>
          <w:szCs w:val="32"/>
        </w:rPr>
      </w:pPr>
      <w:r>
        <w:rPr>
          <w:rFonts w:ascii="仿宋_GB2312" w:eastAsia="仿宋_GB2312"/>
          <w:sz w:val="32"/>
          <w:szCs w:val="32"/>
        </w:rPr>
        <w:t>4.</w:t>
      </w:r>
      <w:r>
        <w:rPr>
          <w:rFonts w:ascii="仿宋_GB2312" w:eastAsia="仿宋_GB2312" w:hAnsi="Calibri" w:cs="黑体" w:hint="eastAsia"/>
          <w:sz w:val="32"/>
          <w:szCs w:val="32"/>
        </w:rPr>
        <w:t>投标</w:t>
      </w:r>
      <w:r>
        <w:rPr>
          <w:rFonts w:ascii="仿宋_GB2312" w:eastAsia="仿宋_GB2312" w:hAnsi="Calibri" w:cs="黑体"/>
          <w:sz w:val="32"/>
          <w:szCs w:val="32"/>
        </w:rPr>
        <w:t>人</w:t>
      </w:r>
      <w:r>
        <w:rPr>
          <w:rFonts w:ascii="仿宋_GB2312" w:eastAsia="仿宋_GB2312" w:hAnsi="Calibri" w:cs="黑体" w:hint="eastAsia"/>
          <w:sz w:val="32"/>
          <w:szCs w:val="32"/>
        </w:rPr>
        <w:t>如在规定的投标截止时间前提交投标文件，则其可在</w:t>
      </w:r>
      <w:r>
        <w:rPr>
          <w:rFonts w:ascii="仿宋_GB2312" w:eastAsia="仿宋_GB2312" w:hAnsi="方正书宋_GBK" w:cs="方正书宋_GBK" w:hint="eastAsia"/>
          <w:bCs/>
          <w:sz w:val="32"/>
          <w:szCs w:val="32"/>
        </w:rPr>
        <w:t>规定的投标截止时间之前以书面形式补充、修改或撤回已提交的投标文件，并以书面形式通知招标人。在投标截止时间之后，投标人不得补充、修改或撤回投标文件。</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bCs/>
          <w:sz w:val="32"/>
          <w:szCs w:val="32"/>
        </w:rPr>
      </w:pPr>
      <w:r>
        <w:rPr>
          <w:rFonts w:ascii="黑体" w:eastAsia="黑体" w:hAnsi="黑体" w:hint="eastAsia"/>
          <w:sz w:val="32"/>
          <w:szCs w:val="32"/>
        </w:rPr>
        <w:t>发放中标通知书：</w:t>
      </w:r>
      <w:r>
        <w:rPr>
          <w:rFonts w:ascii="仿宋_GB2312" w:eastAsia="仿宋_GB2312" w:hAnsi="宋体" w:hint="eastAsia"/>
          <w:bCs/>
          <w:sz w:val="32"/>
          <w:szCs w:val="32"/>
        </w:rPr>
        <w:t>评标后5</w:t>
      </w:r>
      <w:r>
        <w:rPr>
          <w:rFonts w:ascii="仿宋_GB2312" w:eastAsia="仿宋_GB2312" w:hAnsi="宋体"/>
          <w:bCs/>
          <w:sz w:val="32"/>
          <w:szCs w:val="32"/>
        </w:rPr>
        <w:t>个工作日。</w:t>
      </w:r>
    </w:p>
    <w:p w:rsidR="006A5C12" w:rsidRDefault="006A5C12" w:rsidP="006A5C12">
      <w:pPr>
        <w:pStyle w:val="12"/>
        <w:numPr>
          <w:ilvl w:val="0"/>
          <w:numId w:val="5"/>
        </w:numPr>
        <w:tabs>
          <w:tab w:val="left" w:pos="0"/>
          <w:tab w:val="left" w:pos="567"/>
          <w:tab w:val="left" w:pos="709"/>
        </w:tabs>
        <w:spacing w:line="560" w:lineRule="exact"/>
        <w:ind w:firstLine="640"/>
        <w:rPr>
          <w:rFonts w:ascii="黑体" w:eastAsia="黑体" w:hAnsi="黑体"/>
          <w:sz w:val="32"/>
          <w:szCs w:val="32"/>
        </w:rPr>
      </w:pPr>
      <w:r>
        <w:rPr>
          <w:rFonts w:ascii="黑体" w:eastAsia="黑体" w:hAnsi="黑体" w:hint="eastAsia"/>
          <w:sz w:val="32"/>
          <w:szCs w:val="32"/>
        </w:rPr>
        <w:t>签订合同</w:t>
      </w:r>
    </w:p>
    <w:p w:rsidR="006A5C12" w:rsidRDefault="006A5C12" w:rsidP="006A5C12">
      <w:pPr>
        <w:pStyle w:val="12"/>
        <w:tabs>
          <w:tab w:val="left" w:pos="0"/>
          <w:tab w:val="left" w:pos="567"/>
          <w:tab w:val="left" w:pos="709"/>
          <w:tab w:val="left" w:pos="993"/>
          <w:tab w:val="left" w:pos="1134"/>
          <w:tab w:val="left" w:pos="1276"/>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1.中标人收到中标通知书后</w:t>
      </w:r>
      <w:r>
        <w:rPr>
          <w:rFonts w:ascii="仿宋_GB2312" w:eastAsia="仿宋_GB2312" w:hAnsi="宋体"/>
          <w:bCs/>
          <w:sz w:val="32"/>
          <w:szCs w:val="32"/>
        </w:rPr>
        <w:t>5个工作日内</w:t>
      </w:r>
      <w:r>
        <w:rPr>
          <w:rFonts w:ascii="仿宋_GB2312" w:eastAsia="仿宋_GB2312" w:hAnsi="宋体" w:hint="eastAsia"/>
          <w:bCs/>
          <w:sz w:val="32"/>
          <w:szCs w:val="32"/>
        </w:rPr>
        <w:t>派遣其授权代表（该代表需有中标人正式授权证明）到招标人办公地点签订合同。</w:t>
      </w:r>
    </w:p>
    <w:p w:rsidR="006A5C12" w:rsidRDefault="006A5C12" w:rsidP="006A5C12">
      <w:pPr>
        <w:pStyle w:val="12"/>
        <w:tabs>
          <w:tab w:val="left" w:pos="0"/>
          <w:tab w:val="left" w:pos="567"/>
          <w:tab w:val="left" w:pos="709"/>
          <w:tab w:val="left" w:pos="993"/>
          <w:tab w:val="left" w:pos="1134"/>
          <w:tab w:val="left" w:pos="1276"/>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2.投标人中标后，违反招标文件或投标文件的内容、或未经招标人允许超期不签订合同的，招标人有权取消投标人的中标资格，重新确定中标人或重新招标，并有权要求投标人赔偿造成的损失。</w:t>
      </w:r>
    </w:p>
    <w:p w:rsidR="006A5C12" w:rsidRDefault="006A5C12" w:rsidP="006A5C12">
      <w:pPr>
        <w:pStyle w:val="12"/>
        <w:tabs>
          <w:tab w:val="left" w:pos="0"/>
          <w:tab w:val="left" w:pos="567"/>
          <w:tab w:val="left" w:pos="709"/>
          <w:tab w:val="left" w:pos="993"/>
          <w:tab w:val="left" w:pos="1134"/>
          <w:tab w:val="left" w:pos="1276"/>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3.投标人一旦中标，签订合同后，未经招标人书面同意，不得私自转让或承包给第三方，否则将视为违约，招标人有权立即解除合同。在此情况下，招标人可重新确定中标人，或重新招标。</w:t>
      </w:r>
    </w:p>
    <w:p w:rsidR="006A5C12" w:rsidRDefault="006A5C12" w:rsidP="006A5C12">
      <w:pPr>
        <w:pStyle w:val="12"/>
        <w:tabs>
          <w:tab w:val="left" w:pos="0"/>
          <w:tab w:val="left" w:pos="567"/>
          <w:tab w:val="left" w:pos="709"/>
          <w:tab w:val="left" w:pos="993"/>
          <w:tab w:val="left" w:pos="1134"/>
          <w:tab w:val="left" w:pos="1276"/>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4.投标人若有不良记录行为，招标人将取消投标人的中</w:t>
      </w:r>
      <w:r>
        <w:rPr>
          <w:rFonts w:ascii="仿宋_GB2312" w:eastAsia="仿宋_GB2312" w:hAnsi="宋体" w:hint="eastAsia"/>
          <w:bCs/>
          <w:sz w:val="32"/>
          <w:szCs w:val="32"/>
        </w:rPr>
        <w:lastRenderedPageBreak/>
        <w:t>标资格或终止合同，并</w:t>
      </w:r>
      <w:r>
        <w:rPr>
          <w:rFonts w:ascii="仿宋_GB2312" w:eastAsia="仿宋_GB2312" w:hAnsi="宋体"/>
          <w:bCs/>
          <w:sz w:val="32"/>
          <w:szCs w:val="32"/>
        </w:rPr>
        <w:t>有权</w:t>
      </w:r>
      <w:r>
        <w:rPr>
          <w:rFonts w:ascii="仿宋_GB2312" w:eastAsia="仿宋_GB2312" w:hAnsi="宋体" w:hint="eastAsia"/>
          <w:bCs/>
          <w:sz w:val="32"/>
          <w:szCs w:val="32"/>
        </w:rPr>
        <w:t>要求投标人赔偿</w:t>
      </w:r>
      <w:r>
        <w:rPr>
          <w:rFonts w:ascii="仿宋_GB2312" w:eastAsia="仿宋_GB2312" w:hAnsi="宋体"/>
          <w:bCs/>
          <w:sz w:val="32"/>
          <w:szCs w:val="32"/>
        </w:rPr>
        <w:t>由此</w:t>
      </w:r>
      <w:r>
        <w:rPr>
          <w:rFonts w:ascii="仿宋_GB2312" w:eastAsia="仿宋_GB2312" w:hAnsi="宋体" w:hint="eastAsia"/>
          <w:bCs/>
          <w:sz w:val="32"/>
          <w:szCs w:val="32"/>
        </w:rPr>
        <w:t>造成的损失。</w:t>
      </w:r>
    </w:p>
    <w:p w:rsidR="006A5C12" w:rsidRDefault="006A5C12" w:rsidP="006A5C12">
      <w:pPr>
        <w:pStyle w:val="12"/>
        <w:numPr>
          <w:ilvl w:val="0"/>
          <w:numId w:val="5"/>
        </w:numPr>
        <w:tabs>
          <w:tab w:val="left" w:pos="0"/>
          <w:tab w:val="left" w:pos="567"/>
          <w:tab w:val="left" w:pos="709"/>
        </w:tabs>
        <w:spacing w:line="560" w:lineRule="exact"/>
        <w:ind w:firstLine="640"/>
        <w:rPr>
          <w:rFonts w:ascii="仿宋_GB2312" w:eastAsia="仿宋_GB2312" w:hAnsi="宋体"/>
          <w:bCs/>
          <w:sz w:val="32"/>
          <w:szCs w:val="32"/>
        </w:rPr>
      </w:pPr>
      <w:r>
        <w:rPr>
          <w:rFonts w:ascii="黑体" w:eastAsia="黑体" w:hAnsi="黑体" w:hint="eastAsia"/>
          <w:bCs/>
          <w:sz w:val="32"/>
          <w:szCs w:val="32"/>
        </w:rPr>
        <w:t>本招标文件所涉及的时间：</w:t>
      </w:r>
      <w:r>
        <w:rPr>
          <w:rFonts w:ascii="仿宋_GB2312" w:eastAsia="仿宋_GB2312" w:hAnsi="宋体" w:hint="eastAsia"/>
          <w:bCs/>
          <w:sz w:val="32"/>
          <w:szCs w:val="32"/>
        </w:rPr>
        <w:t>一律为北京时间。</w:t>
      </w:r>
    </w:p>
    <w:p w:rsidR="006A5C12" w:rsidRDefault="006A5C12" w:rsidP="006A5C12">
      <w:pPr>
        <w:pStyle w:val="12"/>
        <w:numPr>
          <w:ilvl w:val="0"/>
          <w:numId w:val="5"/>
        </w:numPr>
        <w:tabs>
          <w:tab w:val="left" w:pos="0"/>
          <w:tab w:val="left" w:pos="567"/>
          <w:tab w:val="left" w:pos="709"/>
        </w:tabs>
        <w:spacing w:line="560" w:lineRule="exact"/>
        <w:ind w:firstLine="640"/>
        <w:rPr>
          <w:rFonts w:ascii="黑体" w:eastAsia="黑体" w:hAnsi="黑体"/>
          <w:sz w:val="32"/>
          <w:szCs w:val="32"/>
        </w:rPr>
      </w:pPr>
      <w:r>
        <w:rPr>
          <w:rFonts w:ascii="黑体" w:eastAsia="黑体" w:hAnsi="黑体" w:hint="eastAsia"/>
          <w:sz w:val="32"/>
          <w:szCs w:val="32"/>
        </w:rPr>
        <w:t>违规处罚内容及规定：</w:t>
      </w:r>
    </w:p>
    <w:p w:rsidR="006A5C12" w:rsidRDefault="006A5C12" w:rsidP="006A5C12">
      <w:pPr>
        <w:tabs>
          <w:tab w:val="left" w:pos="567"/>
          <w:tab w:val="left" w:pos="1418"/>
          <w:tab w:val="left" w:pos="1701"/>
        </w:tabs>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各投标人须严格按照采购公告的要求诚信投标，并对投标行为和投标结果承担法律责任。凡出现下列情形之一者，其投标作废标处理；情节严重的，将情况汇报至深圳市城市管理和综合执法局，有关处罚情况一并在官方网站自行招标平台上公布：</w:t>
      </w:r>
    </w:p>
    <w:p w:rsidR="006A5C12" w:rsidRDefault="006A5C12" w:rsidP="006A5C12">
      <w:pPr>
        <w:pStyle w:val="12"/>
        <w:tabs>
          <w:tab w:val="left" w:pos="567"/>
          <w:tab w:val="left" w:pos="709"/>
          <w:tab w:val="left" w:pos="1276"/>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1.投标时提供虚假资料进行投标的；</w:t>
      </w:r>
    </w:p>
    <w:p w:rsidR="006A5C12" w:rsidRDefault="006A5C12" w:rsidP="006A5C12">
      <w:pPr>
        <w:pStyle w:val="12"/>
        <w:tabs>
          <w:tab w:val="left" w:pos="567"/>
          <w:tab w:val="left" w:pos="709"/>
          <w:tab w:val="left" w:pos="993"/>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2.与采购单位或其他投标人相互串通，事先商定投标价格或者合谋使特定投标人中标的；</w:t>
      </w:r>
    </w:p>
    <w:p w:rsidR="006A5C12" w:rsidRDefault="006A5C12" w:rsidP="006A5C12">
      <w:pPr>
        <w:pStyle w:val="12"/>
        <w:tabs>
          <w:tab w:val="left" w:pos="567"/>
          <w:tab w:val="left" w:pos="709"/>
          <w:tab w:val="left" w:pos="993"/>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3.因无法履行投标承诺而未能在《中标通知书》发出后</w:t>
      </w:r>
      <w:r>
        <w:rPr>
          <w:rFonts w:ascii="仿宋_GB2312" w:eastAsia="仿宋_GB2312" w:hAnsi="宋体"/>
          <w:bCs/>
          <w:sz w:val="32"/>
          <w:szCs w:val="32"/>
        </w:rPr>
        <w:t>5个工作日内与采购单位签订采购合同的；</w:t>
      </w:r>
    </w:p>
    <w:p w:rsidR="006A5C12" w:rsidRDefault="006A5C12" w:rsidP="006A5C12">
      <w:pPr>
        <w:pStyle w:val="12"/>
        <w:tabs>
          <w:tab w:val="left" w:pos="567"/>
          <w:tab w:val="left" w:pos="709"/>
          <w:tab w:val="left" w:pos="1276"/>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4.中标后又放弃中标资格的；</w:t>
      </w:r>
    </w:p>
    <w:p w:rsidR="006A5C12" w:rsidRDefault="006A5C12" w:rsidP="006A5C12">
      <w:pPr>
        <w:pStyle w:val="12"/>
        <w:tabs>
          <w:tab w:val="left" w:pos="567"/>
          <w:tab w:val="left" w:pos="709"/>
          <w:tab w:val="left" w:pos="1276"/>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5.投标人在质疑投诉中提供虚假材料或情况的；</w:t>
      </w:r>
    </w:p>
    <w:p w:rsidR="006A5C12" w:rsidRDefault="006A5C12" w:rsidP="006A5C12">
      <w:pPr>
        <w:pStyle w:val="12"/>
        <w:tabs>
          <w:tab w:val="left" w:pos="567"/>
          <w:tab w:val="left" w:pos="709"/>
          <w:tab w:val="left" w:pos="1276"/>
        </w:tabs>
        <w:spacing w:line="560" w:lineRule="exact"/>
        <w:ind w:firstLine="640"/>
        <w:rPr>
          <w:rFonts w:ascii="仿宋_GB2312" w:eastAsia="仿宋_GB2312" w:hAnsi="宋体"/>
          <w:bCs/>
          <w:sz w:val="32"/>
          <w:szCs w:val="32"/>
        </w:rPr>
      </w:pPr>
      <w:r>
        <w:rPr>
          <w:rFonts w:ascii="仿宋_GB2312" w:eastAsia="仿宋_GB2312" w:hAnsi="宋体" w:hint="eastAsia"/>
          <w:bCs/>
          <w:sz w:val="32"/>
          <w:szCs w:val="32"/>
        </w:rPr>
        <w:t>6.其他违反有关政府采购法律法规规定的。</w:t>
      </w:r>
    </w:p>
    <w:p w:rsidR="006A5C12" w:rsidRDefault="006A5C12" w:rsidP="006A5C12">
      <w:pPr>
        <w:pStyle w:val="12"/>
        <w:numPr>
          <w:ilvl w:val="0"/>
          <w:numId w:val="5"/>
        </w:numPr>
        <w:tabs>
          <w:tab w:val="left" w:pos="0"/>
          <w:tab w:val="left" w:pos="567"/>
          <w:tab w:val="left" w:pos="709"/>
        </w:tabs>
        <w:spacing w:line="560" w:lineRule="exact"/>
        <w:ind w:firstLine="643"/>
        <w:rPr>
          <w:rFonts w:ascii="仿宋_GB2312" w:eastAsia="仿宋_GB2312" w:hAnsi="宋体"/>
          <w:bCs/>
          <w:sz w:val="32"/>
          <w:szCs w:val="32"/>
        </w:rPr>
      </w:pPr>
      <w:r>
        <w:rPr>
          <w:rFonts w:ascii="仿宋_GB2312" w:eastAsia="仿宋_GB2312" w:hAnsi="宋体" w:hint="eastAsia"/>
          <w:b/>
          <w:bCs/>
          <w:sz w:val="32"/>
          <w:szCs w:val="32"/>
        </w:rPr>
        <w:t>废标后续处理：</w:t>
      </w:r>
      <w:r>
        <w:rPr>
          <w:rFonts w:ascii="仿宋_GB2312" w:eastAsia="仿宋_GB2312" w:hAnsi="宋体" w:hint="eastAsia"/>
          <w:bCs/>
          <w:sz w:val="32"/>
          <w:szCs w:val="32"/>
        </w:rPr>
        <w:t>中标人放弃中标资格或被废标后，按照报价由招标人确认新中标人或组织重新招标。</w:t>
      </w:r>
    </w:p>
    <w:p w:rsidR="006A5C12" w:rsidRDefault="006A5C12" w:rsidP="006A5C12">
      <w:pPr>
        <w:pStyle w:val="12"/>
        <w:numPr>
          <w:ilvl w:val="0"/>
          <w:numId w:val="5"/>
        </w:numPr>
        <w:tabs>
          <w:tab w:val="left" w:pos="0"/>
          <w:tab w:val="left" w:pos="567"/>
          <w:tab w:val="left" w:pos="709"/>
        </w:tabs>
        <w:spacing w:line="560" w:lineRule="exact"/>
        <w:ind w:firstLine="643"/>
        <w:rPr>
          <w:rFonts w:ascii="仿宋_GB2312" w:eastAsia="仿宋_GB2312" w:hAnsi="宋体"/>
          <w:bCs/>
          <w:sz w:val="32"/>
          <w:szCs w:val="32"/>
        </w:rPr>
      </w:pPr>
      <w:r>
        <w:rPr>
          <w:rFonts w:ascii="仿宋_GB2312" w:eastAsia="仿宋_GB2312" w:hAnsi="宋体" w:hint="eastAsia"/>
          <w:b/>
          <w:bCs/>
          <w:sz w:val="32"/>
          <w:szCs w:val="32"/>
        </w:rPr>
        <w:t>其他有关要求</w:t>
      </w:r>
      <w:r>
        <w:rPr>
          <w:rFonts w:ascii="仿宋_GB2312" w:eastAsia="仿宋_GB2312" w:hAnsi="宋体" w:hint="eastAsia"/>
          <w:bCs/>
          <w:sz w:val="32"/>
          <w:szCs w:val="32"/>
        </w:rPr>
        <w:t>：中标人无正当理由不与招标人订立合同，在签订合同时向招标人提出附加条件，除按有关规定取消中标资格外，将视情节严重，暂停或取消其参加投标资格。</w:t>
      </w:r>
    </w:p>
    <w:p w:rsidR="006A5C12" w:rsidRDefault="006A5C12" w:rsidP="006A5C12">
      <w:pPr>
        <w:pStyle w:val="12"/>
        <w:numPr>
          <w:ilvl w:val="0"/>
          <w:numId w:val="5"/>
        </w:numPr>
        <w:tabs>
          <w:tab w:val="left" w:pos="0"/>
          <w:tab w:val="left" w:pos="567"/>
          <w:tab w:val="left" w:pos="709"/>
        </w:tabs>
        <w:spacing w:line="560" w:lineRule="exact"/>
        <w:ind w:firstLine="643"/>
        <w:rPr>
          <w:rFonts w:ascii="仿宋_GB2312" w:eastAsia="仿宋_GB2312" w:hAnsi="宋体"/>
          <w:b/>
          <w:bCs/>
          <w:sz w:val="32"/>
          <w:szCs w:val="32"/>
        </w:rPr>
      </w:pPr>
      <w:r>
        <w:rPr>
          <w:rFonts w:ascii="仿宋_GB2312" w:eastAsia="仿宋_GB2312" w:hAnsi="宋体" w:hint="eastAsia"/>
          <w:b/>
          <w:bCs/>
          <w:sz w:val="32"/>
          <w:szCs w:val="32"/>
        </w:rPr>
        <w:t>联系方式：</w:t>
      </w:r>
    </w:p>
    <w:p w:rsidR="006A5C12" w:rsidRDefault="00C67D52" w:rsidP="006A5C12">
      <w:pPr>
        <w:pStyle w:val="14"/>
        <w:spacing w:line="560" w:lineRule="exact"/>
        <w:ind w:firstLineChars="200" w:firstLine="640"/>
        <w:rPr>
          <w:rFonts w:ascii="仿宋_GB2312" w:eastAsia="仿宋_GB2312" w:hAnsi="宋体" w:cs="黑体"/>
          <w:bCs/>
          <w:sz w:val="32"/>
          <w:szCs w:val="32"/>
        </w:rPr>
      </w:pPr>
      <w:r>
        <w:rPr>
          <w:rFonts w:ascii="仿宋_GB2312" w:eastAsia="仿宋_GB2312" w:hAnsi="宋体" w:cs="黑体" w:hint="eastAsia"/>
          <w:bCs/>
          <w:sz w:val="32"/>
          <w:szCs w:val="32"/>
        </w:rPr>
        <w:t>联系人：蔡工，电话</w:t>
      </w:r>
      <w:r w:rsidR="006A5C12">
        <w:rPr>
          <w:rFonts w:ascii="仿宋_GB2312" w:eastAsia="仿宋_GB2312" w:hAnsi="宋体" w:cs="黑体" w:hint="eastAsia"/>
          <w:bCs/>
          <w:sz w:val="32"/>
          <w:szCs w:val="32"/>
        </w:rPr>
        <w:t>：</w:t>
      </w:r>
      <w:r>
        <w:rPr>
          <w:rFonts w:ascii="仿宋_GB2312" w:eastAsia="仿宋_GB2312" w:hAnsi="宋体" w:cs="黑体" w:hint="eastAsia"/>
          <w:bCs/>
          <w:sz w:val="32"/>
          <w:szCs w:val="32"/>
        </w:rPr>
        <w:t>0755-</w:t>
      </w:r>
      <w:r w:rsidR="006A5C12">
        <w:rPr>
          <w:rFonts w:ascii="仿宋_GB2312" w:eastAsia="仿宋_GB2312" w:hAnsi="宋体" w:cs="黑体"/>
          <w:bCs/>
          <w:sz w:val="32"/>
          <w:szCs w:val="32"/>
        </w:rPr>
        <w:t>83074395</w:t>
      </w:r>
      <w:r w:rsidR="006A5C12">
        <w:rPr>
          <w:rFonts w:ascii="仿宋_GB2312" w:eastAsia="仿宋_GB2312" w:hAnsi="宋体" w:cs="黑体" w:hint="eastAsia"/>
          <w:bCs/>
          <w:sz w:val="32"/>
          <w:szCs w:val="32"/>
        </w:rPr>
        <w:t>。</w:t>
      </w:r>
    </w:p>
    <w:p w:rsidR="006A5C12" w:rsidRDefault="006A5C12" w:rsidP="006A5C12">
      <w:pPr>
        <w:widowControl/>
        <w:jc w:val="left"/>
        <w:rPr>
          <w:rFonts w:ascii="宋体" w:eastAsia="宋体" w:hAnsi="宋体" w:cs="宋体"/>
          <w:kern w:val="0"/>
          <w:szCs w:val="24"/>
        </w:rPr>
      </w:pPr>
    </w:p>
    <w:p w:rsidR="006A5C12" w:rsidRDefault="006A5C12" w:rsidP="006A5C12">
      <w:pPr>
        <w:widowControl/>
        <w:jc w:val="left"/>
        <w:rPr>
          <w:rFonts w:ascii="宋体" w:eastAsia="宋体" w:hAnsi="宋体" w:cs="宋体"/>
          <w:kern w:val="0"/>
          <w:szCs w:val="24"/>
        </w:rPr>
      </w:pPr>
    </w:p>
    <w:p w:rsidR="006A5C12" w:rsidRDefault="006A5C12" w:rsidP="006A5C12">
      <w:pPr>
        <w:pStyle w:val="3"/>
        <w:spacing w:before="0" w:after="0" w:line="560" w:lineRule="exact"/>
        <w:ind w:firstLineChars="200" w:firstLine="640"/>
        <w:rPr>
          <w:rFonts w:ascii="仿宋_GB2312" w:eastAsia="仿宋_GB2312" w:hAnsi="宋体"/>
          <w:b w:val="0"/>
        </w:rPr>
      </w:pPr>
      <w:r>
        <w:rPr>
          <w:rFonts w:ascii="仿宋_GB2312" w:eastAsia="仿宋_GB2312" w:hAnsi="宋体"/>
          <w:b w:val="0"/>
        </w:rPr>
        <w:t>附件</w:t>
      </w:r>
      <w:r>
        <w:rPr>
          <w:rFonts w:ascii="仿宋_GB2312" w:eastAsia="仿宋_GB2312" w:hAnsi="宋体" w:hint="eastAsia"/>
          <w:b w:val="0"/>
        </w:rPr>
        <w:t>：1. 评标信息</w:t>
      </w:r>
    </w:p>
    <w:p w:rsidR="006A5C12" w:rsidRDefault="006A5C12" w:rsidP="006A5C12">
      <w:pPr>
        <w:pStyle w:val="3"/>
        <w:spacing w:before="0" w:after="0" w:line="560" w:lineRule="exact"/>
        <w:ind w:firstLineChars="500" w:firstLine="1600"/>
        <w:rPr>
          <w:rFonts w:ascii="仿宋_GB2312" w:eastAsia="仿宋_GB2312" w:hAnsi="宋体"/>
          <w:b w:val="0"/>
        </w:rPr>
      </w:pPr>
      <w:r>
        <w:rPr>
          <w:rFonts w:ascii="仿宋_GB2312" w:eastAsia="仿宋_GB2312" w:hAnsi="宋体" w:hint="eastAsia"/>
          <w:b w:val="0"/>
        </w:rPr>
        <w:t>2. 投标文件的格式、附件</w:t>
      </w:r>
    </w:p>
    <w:p w:rsidR="006A5C12" w:rsidRDefault="006A5C12" w:rsidP="006A5C12">
      <w:pPr>
        <w:ind w:firstLineChars="500" w:firstLine="1050"/>
      </w:pPr>
    </w:p>
    <w:p w:rsidR="006A5C12" w:rsidRDefault="006A5C12" w:rsidP="006A5C12">
      <w:pPr>
        <w:widowControl/>
        <w:jc w:val="left"/>
        <w:rPr>
          <w:rFonts w:ascii="宋体" w:eastAsia="宋体" w:hAnsi="宋体" w:cs="宋体"/>
          <w:kern w:val="0"/>
          <w:szCs w:val="24"/>
        </w:rPr>
      </w:pPr>
    </w:p>
    <w:p w:rsidR="006A5C12" w:rsidRDefault="006A5C12" w:rsidP="006A5C12">
      <w:pPr>
        <w:widowControl/>
        <w:jc w:val="left"/>
        <w:rPr>
          <w:rFonts w:ascii="仿宋_GB2312" w:eastAsia="仿宋_GB2312" w:hAnsi="宋体" w:cs="Times New Roman"/>
          <w:bCs/>
          <w:sz w:val="32"/>
          <w:szCs w:val="32"/>
        </w:rPr>
      </w:pPr>
    </w:p>
    <w:p w:rsidR="006A5C12" w:rsidRDefault="006A5C12" w:rsidP="006A5C12">
      <w:pPr>
        <w:widowControl/>
        <w:wordWrap w:val="0"/>
        <w:jc w:val="right"/>
        <w:rPr>
          <w:rFonts w:ascii="仿宋_GB2312" w:eastAsia="仿宋_GB2312" w:hAnsi="宋体" w:cs="Times New Roman"/>
          <w:bCs/>
          <w:sz w:val="32"/>
          <w:szCs w:val="32"/>
        </w:rPr>
      </w:pPr>
      <w:r>
        <w:rPr>
          <w:rFonts w:ascii="仿宋_GB2312" w:eastAsia="仿宋_GB2312" w:hAnsi="宋体" w:cs="Times New Roman"/>
          <w:bCs/>
          <w:sz w:val="32"/>
          <w:szCs w:val="32"/>
        </w:rPr>
        <w:t>深圳市灯光环境管理中心</w:t>
      </w:r>
    </w:p>
    <w:p w:rsidR="006A5C12" w:rsidRDefault="006A5C12" w:rsidP="006A5C12">
      <w:pPr>
        <w:widowControl/>
        <w:wordWrap w:val="0"/>
        <w:ind w:right="480"/>
        <w:jc w:val="right"/>
        <w:rPr>
          <w:rFonts w:ascii="仿宋_GB2312" w:eastAsia="仿宋_GB2312" w:hAnsi="宋体" w:cs="Times New Roman"/>
          <w:bCs/>
          <w:sz w:val="32"/>
          <w:szCs w:val="32"/>
        </w:rPr>
      </w:pPr>
      <w:r>
        <w:rPr>
          <w:rFonts w:ascii="仿宋_GB2312" w:eastAsia="仿宋_GB2312" w:hAnsi="宋体" w:cs="Times New Roman" w:hint="eastAsia"/>
          <w:bCs/>
          <w:sz w:val="32"/>
          <w:szCs w:val="32"/>
        </w:rPr>
        <w:t>2022年4月15日</w:t>
      </w:r>
    </w:p>
    <w:p w:rsidR="006A5C12" w:rsidRDefault="006A5C12" w:rsidP="006A5C12">
      <w:pPr>
        <w:rPr>
          <w:rFonts w:ascii="仿宋_GB2312" w:eastAsia="仿宋_GB2312" w:hAnsi="宋体" w:cs="Times New Roman"/>
          <w:bCs/>
          <w:sz w:val="32"/>
          <w:szCs w:val="32"/>
        </w:rPr>
      </w:pPr>
      <w:r>
        <w:rPr>
          <w:rFonts w:ascii="仿宋_GB2312" w:eastAsia="仿宋_GB2312" w:hAnsi="宋体" w:cs="Times New Roman" w:hint="eastAsia"/>
          <w:bCs/>
          <w:sz w:val="32"/>
          <w:szCs w:val="32"/>
        </w:rPr>
        <w:br w:type="page"/>
      </w:r>
    </w:p>
    <w:p w:rsidR="006A5C12" w:rsidRDefault="006A5C12" w:rsidP="006A5C12">
      <w:pPr>
        <w:widowControl/>
        <w:wordWrap w:val="0"/>
        <w:ind w:right="480"/>
        <w:jc w:val="right"/>
        <w:rPr>
          <w:rFonts w:ascii="仿宋_GB2312" w:eastAsia="仿宋_GB2312" w:hAnsi="宋体" w:cs="Times New Roman"/>
          <w:bCs/>
          <w:sz w:val="32"/>
          <w:szCs w:val="32"/>
        </w:rPr>
      </w:pPr>
      <w:bookmarkStart w:id="1" w:name="_GoBack"/>
      <w:bookmarkEnd w:id="1"/>
    </w:p>
    <w:p w:rsidR="006A5C12" w:rsidRDefault="006A5C12" w:rsidP="006A5C12">
      <w:pPr>
        <w:pStyle w:val="3"/>
        <w:spacing w:line="240" w:lineRule="auto"/>
        <w:jc w:val="left"/>
        <w:rPr>
          <w:rFonts w:ascii="黑体" w:eastAsia="黑体"/>
          <w:sz w:val="28"/>
          <w:szCs w:val="28"/>
        </w:rPr>
      </w:pPr>
      <w:r>
        <w:rPr>
          <w:rFonts w:ascii="黑体" w:eastAsia="黑体" w:hint="eastAsia"/>
          <w:sz w:val="28"/>
          <w:szCs w:val="28"/>
        </w:rPr>
        <w:t>附件1</w:t>
      </w:r>
    </w:p>
    <w:p w:rsidR="006A5C12" w:rsidRDefault="006A5C12" w:rsidP="006A5C12">
      <w:pPr>
        <w:pStyle w:val="3"/>
        <w:spacing w:line="240" w:lineRule="auto"/>
        <w:ind w:firstLineChars="1200" w:firstLine="3373"/>
        <w:jc w:val="left"/>
        <w:rPr>
          <w:rFonts w:ascii="黑体" w:eastAsia="黑体"/>
          <w:sz w:val="28"/>
          <w:szCs w:val="28"/>
        </w:rPr>
      </w:pPr>
      <w:r>
        <w:rPr>
          <w:rFonts w:ascii="黑体" w:eastAsia="黑体" w:hint="eastAsia"/>
          <w:sz w:val="28"/>
          <w:szCs w:val="28"/>
        </w:rPr>
        <w:t>评标信息</w:t>
      </w:r>
    </w:p>
    <w:p w:rsidR="006A5C12" w:rsidRDefault="006A5C12" w:rsidP="006A5C12">
      <w:pPr>
        <w:ind w:firstLineChars="200" w:firstLine="420"/>
        <w:rPr>
          <w:rFonts w:ascii="宋体" w:hAnsi="宋体"/>
          <w:szCs w:val="21"/>
        </w:rPr>
      </w:pPr>
      <w:r>
        <w:rPr>
          <w:rFonts w:ascii="宋体" w:hAnsi="宋体" w:hint="eastAsia"/>
          <w:szCs w:val="21"/>
        </w:rPr>
        <w:t>本次评标采用</w:t>
      </w:r>
      <w:r>
        <w:rPr>
          <w:rFonts w:ascii="宋体" w:hAnsi="宋体" w:hint="eastAsia"/>
          <w:b/>
          <w:szCs w:val="21"/>
        </w:rPr>
        <w:t>“综合评分法”</w:t>
      </w:r>
      <w:r>
        <w:rPr>
          <w:rFonts w:ascii="宋体" w:hAnsi="宋体" w:hint="eastAsia"/>
          <w:szCs w:val="21"/>
        </w:rPr>
        <w:t>，按照招标文件中规定的各项因素进行量化打分，以评标总得分排序，以评标总得分排序，按入围数量从高到低选择投标人入围，报招标人及上级主管部门审批确认是否为中标人，如预中标人未通过审批，则未通过审批的预中标人自动失去中标资格。</w:t>
      </w:r>
    </w:p>
    <w:p w:rsidR="006A5C12" w:rsidRDefault="006A5C12" w:rsidP="006A5C12">
      <w:pPr>
        <w:ind w:firstLineChars="200" w:firstLine="420"/>
        <w:rPr>
          <w:rFonts w:ascii="宋体" w:hAnsi="宋体"/>
          <w:szCs w:val="21"/>
        </w:rPr>
      </w:pPr>
      <w:r>
        <w:rPr>
          <w:rFonts w:ascii="宋体" w:hAnsi="宋体" w:hint="eastAsia"/>
          <w:szCs w:val="21"/>
        </w:rPr>
        <w:t>评审后得分由高到低顺序排列。得分相同的，按综合实力部分得分由高到低顺序排列。</w:t>
      </w:r>
    </w:p>
    <w:p w:rsidR="006A5C12" w:rsidRDefault="006A5C12" w:rsidP="006A5C12">
      <w:pPr>
        <w:ind w:firstLineChars="200" w:firstLine="420"/>
        <w:rPr>
          <w:szCs w:val="21"/>
        </w:rPr>
      </w:pPr>
      <w:r>
        <w:rPr>
          <w:rFonts w:hint="eastAsia"/>
          <w:szCs w:val="21"/>
        </w:rPr>
        <w:t>评委会在评标时，按照以下量化的评审因素，对进入该阶段评审的各投标文件进行分析和比较：</w:t>
      </w:r>
    </w:p>
    <w:p w:rsidR="006A5C12" w:rsidRDefault="006A5C12" w:rsidP="008F4454">
      <w:pPr>
        <w:spacing w:beforeLines="50" w:afterLines="50"/>
        <w:ind w:firstLineChars="196" w:firstLine="413"/>
        <w:jc w:val="center"/>
        <w:rPr>
          <w:rFonts w:ascii="宋体" w:hAnsi="宋体"/>
          <w:b/>
          <w:bCs/>
          <w:szCs w:val="21"/>
        </w:rPr>
      </w:pPr>
      <w:r>
        <w:rPr>
          <w:rFonts w:ascii="宋体" w:hAnsi="宋体" w:hint="eastAsia"/>
          <w:b/>
          <w:bCs/>
          <w:szCs w:val="21"/>
        </w:rPr>
        <w:t>评分细则表</w:t>
      </w:r>
    </w:p>
    <w:tbl>
      <w:tblPr>
        <w:tblW w:w="8348" w:type="dxa"/>
        <w:jc w:val="center"/>
        <w:tblLayout w:type="fixed"/>
        <w:tblLook w:val="04A0"/>
      </w:tblPr>
      <w:tblGrid>
        <w:gridCol w:w="641"/>
        <w:gridCol w:w="1767"/>
        <w:gridCol w:w="800"/>
        <w:gridCol w:w="1112"/>
        <w:gridCol w:w="4028"/>
      </w:tblGrid>
      <w:tr w:rsidR="006A5C12" w:rsidTr="00487F13">
        <w:trPr>
          <w:jc w:val="center"/>
        </w:trPr>
        <w:tc>
          <w:tcPr>
            <w:tcW w:w="4320" w:type="dxa"/>
            <w:gridSpan w:val="4"/>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b/>
                <w:bCs/>
                <w:kern w:val="0"/>
              </w:rPr>
            </w:pPr>
            <w:r>
              <w:rPr>
                <w:rFonts w:ascii="宋体" w:hAnsi="宋体"/>
                <w:b/>
                <w:bCs/>
                <w:kern w:val="0"/>
              </w:rPr>
              <w:t>评分项</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center"/>
              <w:rPr>
                <w:rFonts w:ascii="宋体" w:hAnsi="宋体"/>
                <w:b/>
                <w:bCs/>
                <w:kern w:val="0"/>
              </w:rPr>
            </w:pPr>
            <w:r>
              <w:rPr>
                <w:rFonts w:ascii="宋体" w:hAnsi="宋体"/>
                <w:b/>
                <w:bCs/>
                <w:kern w:val="0"/>
              </w:rPr>
              <w:t>权重</w:t>
            </w:r>
          </w:p>
        </w:tc>
      </w:tr>
      <w:tr w:rsidR="006A5C12" w:rsidTr="00487F13">
        <w:trPr>
          <w:jc w:val="center"/>
        </w:trPr>
        <w:tc>
          <w:tcPr>
            <w:tcW w:w="4320" w:type="dxa"/>
            <w:gridSpan w:val="4"/>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b/>
                <w:bCs/>
                <w:kern w:val="0"/>
              </w:rPr>
            </w:pPr>
            <w:r>
              <w:rPr>
                <w:rFonts w:ascii="宋体" w:hAnsi="宋体" w:hint="eastAsia"/>
                <w:b/>
                <w:bCs/>
                <w:kern w:val="0"/>
              </w:rPr>
              <w:t>一、价格</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center"/>
              <w:rPr>
                <w:rFonts w:ascii="宋体" w:hAnsi="宋体"/>
                <w:b/>
                <w:bCs/>
                <w:kern w:val="0"/>
              </w:rPr>
            </w:pPr>
            <w:r>
              <w:rPr>
                <w:rFonts w:ascii="宋体" w:hAnsi="宋体"/>
                <w:b/>
                <w:bCs/>
                <w:kern w:val="0"/>
              </w:rPr>
              <w:t>20</w:t>
            </w:r>
          </w:p>
        </w:tc>
      </w:tr>
      <w:tr w:rsidR="006A5C12" w:rsidTr="00487F13">
        <w:trPr>
          <w:trHeight w:val="170"/>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序号</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权重</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评分方式</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center"/>
              <w:rPr>
                <w:rFonts w:ascii="宋体" w:hAnsi="宋体"/>
                <w:kern w:val="0"/>
              </w:rPr>
            </w:pPr>
            <w:r>
              <w:rPr>
                <w:rFonts w:ascii="宋体" w:hAnsi="宋体"/>
                <w:kern w:val="0"/>
              </w:rPr>
              <w:t>评分准则</w:t>
            </w:r>
          </w:p>
        </w:tc>
      </w:tr>
      <w:tr w:rsidR="006A5C12" w:rsidTr="00487F13">
        <w:trPr>
          <w:trHeight w:val="170"/>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1</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工时单价</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8</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rPr>
                <w:rFonts w:ascii="宋体" w:hAnsi="宋体"/>
                <w:kern w:val="0"/>
              </w:rPr>
            </w:pPr>
            <w:r>
              <w:rPr>
                <w:rFonts w:ascii="宋体" w:hAnsi="宋体" w:hint="eastAsia"/>
                <w:kern w:val="0"/>
              </w:rPr>
              <w:t>工时报价得</w:t>
            </w:r>
            <w:r>
              <w:rPr>
                <w:rFonts w:ascii="宋体" w:hAnsi="宋体"/>
                <w:kern w:val="0"/>
              </w:rPr>
              <w:t>分=[1-（投标报价-最低价）/最低价]×100×</w:t>
            </w:r>
            <w:r>
              <w:rPr>
                <w:rFonts w:ascii="宋体" w:hAnsi="宋体" w:hint="eastAsia"/>
                <w:kern w:val="0"/>
              </w:rPr>
              <w:t>100%</w:t>
            </w:r>
          </w:p>
          <w:p w:rsidR="006A5C12" w:rsidRDefault="006A5C12" w:rsidP="00487F13">
            <w:pPr>
              <w:widowControl/>
              <w:rPr>
                <w:rFonts w:ascii="宋体" w:hAnsi="宋体"/>
                <w:kern w:val="0"/>
              </w:rPr>
            </w:pPr>
            <w:r>
              <w:rPr>
                <w:rFonts w:ascii="宋体" w:hAnsi="宋体"/>
                <w:kern w:val="0"/>
              </w:rPr>
              <w:t>当价格分&lt;0时，取0</w:t>
            </w:r>
            <w:r>
              <w:rPr>
                <w:rFonts w:ascii="宋体" w:hAnsi="宋体" w:hint="eastAsia"/>
                <w:kern w:val="0"/>
              </w:rPr>
              <w:t>，按四舍五入保留到小数点后两位。</w:t>
            </w:r>
          </w:p>
        </w:tc>
      </w:tr>
      <w:tr w:rsidR="006A5C12" w:rsidTr="00487F13">
        <w:trPr>
          <w:trHeight w:val="170"/>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hint="eastAsia"/>
                <w:kern w:val="0"/>
              </w:rPr>
              <w:t>2</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rPr>
                <w:rFonts w:ascii="宋体" w:hAnsi="宋体"/>
                <w:kern w:val="0"/>
              </w:rPr>
            </w:pPr>
            <w:r>
              <w:rPr>
                <w:bCs/>
                <w:kern w:val="0"/>
              </w:rPr>
              <w:t>正厂零配件综合</w:t>
            </w:r>
            <w:r>
              <w:rPr>
                <w:rFonts w:hint="eastAsia"/>
                <w:bCs/>
                <w:kern w:val="0"/>
              </w:rPr>
              <w:t>材料管理费率</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hint="eastAsia"/>
                <w:kern w:val="0"/>
              </w:rPr>
              <w:t>8</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rPr>
                <w:rFonts w:ascii="宋体" w:hAnsi="宋体"/>
                <w:kern w:val="0"/>
              </w:rPr>
            </w:pPr>
            <w:r>
              <w:rPr>
                <w:rFonts w:ascii="宋体" w:hAnsi="宋体" w:hint="eastAsia"/>
                <w:kern w:val="0"/>
              </w:rPr>
              <w:t>材料报价得</w:t>
            </w:r>
            <w:r>
              <w:rPr>
                <w:rFonts w:ascii="宋体" w:hAnsi="宋体"/>
                <w:kern w:val="0"/>
              </w:rPr>
              <w:t>分=[1-（投标报价</w:t>
            </w:r>
            <w:r>
              <w:rPr>
                <w:rFonts w:ascii="宋体" w:hAnsi="宋体" w:hint="eastAsia"/>
                <w:kern w:val="0"/>
              </w:rPr>
              <w:t>费率</w:t>
            </w:r>
            <w:r>
              <w:rPr>
                <w:rFonts w:ascii="宋体" w:hAnsi="宋体"/>
                <w:kern w:val="0"/>
              </w:rPr>
              <w:t>-最低</w:t>
            </w:r>
            <w:r>
              <w:rPr>
                <w:rFonts w:ascii="宋体" w:hAnsi="宋体" w:hint="eastAsia"/>
                <w:kern w:val="0"/>
              </w:rPr>
              <w:t>费率</w:t>
            </w:r>
            <w:r>
              <w:rPr>
                <w:rFonts w:ascii="宋体" w:hAnsi="宋体"/>
                <w:kern w:val="0"/>
              </w:rPr>
              <w:t>）/最低</w:t>
            </w:r>
            <w:r>
              <w:rPr>
                <w:rFonts w:ascii="宋体" w:hAnsi="宋体" w:hint="eastAsia"/>
                <w:kern w:val="0"/>
              </w:rPr>
              <w:t>费率</w:t>
            </w:r>
            <w:r>
              <w:rPr>
                <w:rFonts w:ascii="宋体" w:hAnsi="宋体"/>
                <w:kern w:val="0"/>
              </w:rPr>
              <w:t>]×100×</w:t>
            </w:r>
            <w:r>
              <w:rPr>
                <w:rFonts w:ascii="宋体" w:hAnsi="宋体" w:hint="eastAsia"/>
                <w:kern w:val="0"/>
              </w:rPr>
              <w:t>100%</w:t>
            </w:r>
          </w:p>
          <w:p w:rsidR="006A5C12" w:rsidRDefault="006A5C12" w:rsidP="00487F13">
            <w:pPr>
              <w:widowControl/>
              <w:rPr>
                <w:bCs/>
                <w:kern w:val="0"/>
              </w:rPr>
            </w:pPr>
            <w:r>
              <w:rPr>
                <w:rFonts w:ascii="宋体" w:hAnsi="宋体"/>
                <w:kern w:val="0"/>
              </w:rPr>
              <w:t>当价格分&lt;0时，取0</w:t>
            </w:r>
            <w:r>
              <w:rPr>
                <w:rFonts w:ascii="宋体" w:hAnsi="宋体" w:hint="eastAsia"/>
                <w:kern w:val="0"/>
              </w:rPr>
              <w:t>，按四舍五入保留到小数点后两位。</w:t>
            </w:r>
          </w:p>
        </w:tc>
      </w:tr>
      <w:tr w:rsidR="006A5C12" w:rsidTr="00487F13">
        <w:trPr>
          <w:trHeight w:val="3027"/>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hint="eastAsia"/>
                <w:kern w:val="0"/>
              </w:rPr>
              <w:t>3</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bCs/>
                <w:kern w:val="0"/>
              </w:rPr>
            </w:pPr>
            <w:r>
              <w:rPr>
                <w:rFonts w:ascii="宋体" w:hAnsi="宋体" w:cs="宋体" w:hint="eastAsia"/>
              </w:rPr>
              <w:t>二级维护报价</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4</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hint="eastAsia"/>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left"/>
              <w:rPr>
                <w:rFonts w:ascii="宋体" w:hAnsi="宋体"/>
                <w:kern w:val="0"/>
              </w:rPr>
            </w:pPr>
            <w:r>
              <w:rPr>
                <w:rFonts w:ascii="宋体" w:hAnsi="宋体" w:hint="eastAsia"/>
                <w:kern w:val="0"/>
              </w:rPr>
              <w:t>投标人根据提供的车辆型号（1.郑州日产皮卡（汽油车）；2.庆铃货车700P）两款车型提供</w:t>
            </w:r>
            <w:r>
              <w:rPr>
                <w:rFonts w:ascii="宋体" w:hAnsi="宋体" w:cs="宋体" w:hint="eastAsia"/>
              </w:rPr>
              <w:t>维护的配件</w:t>
            </w:r>
            <w:r>
              <w:rPr>
                <w:rFonts w:ascii="宋体" w:hAnsi="宋体" w:hint="eastAsia"/>
                <w:kern w:val="0"/>
              </w:rPr>
              <w:t>报价，包含：机油选用美孚对应标号的汽、柴由车机油，相应的汽车发电机包含皮带，雨刮片，机油格，前后刹车皮、离合器片、离合器分泵、离合器压盘；日产皮卡更换米其林215/75R15轮胎报价。报价方案</w:t>
            </w:r>
            <w:r>
              <w:rPr>
                <w:rFonts w:ascii="宋体" w:hAnsi="宋体"/>
                <w:kern w:val="0"/>
              </w:rPr>
              <w:t>评价为优得80-100%分；评价为良得50-80%分；评价为中得30-50%分；评价为差得0-30%分</w:t>
            </w:r>
            <w:r>
              <w:rPr>
                <w:rFonts w:ascii="宋体" w:hAnsi="宋体" w:hint="eastAsia"/>
                <w:kern w:val="0"/>
              </w:rPr>
              <w:t>。</w:t>
            </w:r>
          </w:p>
        </w:tc>
      </w:tr>
      <w:tr w:rsidR="006A5C12" w:rsidTr="00487F13">
        <w:trPr>
          <w:jc w:val="center"/>
        </w:trPr>
        <w:tc>
          <w:tcPr>
            <w:tcW w:w="4320" w:type="dxa"/>
            <w:gridSpan w:val="4"/>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b/>
                <w:bCs/>
                <w:kern w:val="0"/>
              </w:rPr>
            </w:pPr>
            <w:r>
              <w:rPr>
                <w:rFonts w:ascii="宋体" w:hAnsi="宋体" w:hint="eastAsia"/>
                <w:b/>
                <w:bCs/>
                <w:kern w:val="0"/>
              </w:rPr>
              <w:t>二、服务</w:t>
            </w:r>
            <w:r>
              <w:rPr>
                <w:rFonts w:ascii="宋体" w:hAnsi="宋体"/>
                <w:b/>
                <w:bCs/>
                <w:kern w:val="0"/>
              </w:rPr>
              <w:t>部分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center"/>
              <w:rPr>
                <w:rFonts w:ascii="宋体" w:hAnsi="宋体"/>
                <w:b/>
                <w:bCs/>
                <w:kern w:val="0"/>
              </w:rPr>
            </w:pPr>
            <w:r>
              <w:rPr>
                <w:rFonts w:ascii="宋体" w:hAnsi="宋体"/>
                <w:b/>
                <w:bCs/>
                <w:kern w:val="0"/>
              </w:rPr>
              <w:t>55</w:t>
            </w:r>
          </w:p>
        </w:tc>
      </w:tr>
      <w:tr w:rsidR="006A5C12" w:rsidTr="00487F13">
        <w:trPr>
          <w:trHeight w:val="42"/>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序号</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权重</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评分方式</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center"/>
              <w:rPr>
                <w:rFonts w:ascii="宋体" w:hAnsi="宋体"/>
                <w:kern w:val="0"/>
              </w:rPr>
            </w:pPr>
            <w:r>
              <w:rPr>
                <w:rFonts w:ascii="宋体" w:hAnsi="宋体"/>
                <w:kern w:val="0"/>
              </w:rPr>
              <w:t>评分准则</w:t>
            </w:r>
          </w:p>
        </w:tc>
      </w:tr>
      <w:tr w:rsidR="006A5C12" w:rsidTr="00487F13">
        <w:trPr>
          <w:trHeight w:val="36"/>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hint="eastAsia"/>
                <w:kern w:val="0"/>
              </w:rPr>
              <w:t>1</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hint="eastAsia"/>
                <w:kern w:val="0"/>
              </w:rPr>
              <w:t>团队实力</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15</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rPr>
                <w:rFonts w:hAnsi="宋体"/>
              </w:rPr>
            </w:pPr>
            <w:r>
              <w:rPr>
                <w:rFonts w:hAnsi="宋体" w:hint="eastAsia"/>
              </w:rPr>
              <w:t>根据投标人承接维修的厂区项目人员情况（关键岗位具有高级技能职业资格证书维修人员素质、维修人员数量等）进行横向</w:t>
            </w:r>
            <w:r>
              <w:rPr>
                <w:rFonts w:hAnsi="宋体" w:hint="eastAsia"/>
              </w:rPr>
              <w:lastRenderedPageBreak/>
              <w:t>比较评分：</w:t>
            </w:r>
          </w:p>
          <w:p w:rsidR="006A5C12" w:rsidRDefault="006A5C12" w:rsidP="00487F13">
            <w:pPr>
              <w:widowControl/>
              <w:rPr>
                <w:rFonts w:ascii="宋体" w:hAnsi="宋体"/>
                <w:kern w:val="0"/>
              </w:rPr>
            </w:pPr>
            <w:r>
              <w:rPr>
                <w:rFonts w:ascii="宋体" w:hAnsi="宋体"/>
                <w:kern w:val="0"/>
              </w:rPr>
              <w:t>评价为优得80-100%分；评价为良得50-80%分；评价为中得30-50分；评价为差得0-30%分</w:t>
            </w:r>
            <w:r>
              <w:rPr>
                <w:rFonts w:ascii="宋体" w:hAnsi="宋体" w:hint="eastAsia"/>
                <w:kern w:val="0"/>
              </w:rPr>
              <w:t>。</w:t>
            </w:r>
          </w:p>
          <w:p w:rsidR="006A5C12" w:rsidRDefault="006A5C12" w:rsidP="00487F13">
            <w:pPr>
              <w:widowControl/>
              <w:rPr>
                <w:rFonts w:ascii="宋体" w:hAnsi="宋体"/>
                <w:b/>
                <w:bCs/>
                <w:kern w:val="0"/>
              </w:rPr>
            </w:pPr>
            <w:r>
              <w:rPr>
                <w:rFonts w:ascii="宋体" w:hAnsi="宋体"/>
                <w:b/>
                <w:bCs/>
                <w:kern w:val="0"/>
              </w:rPr>
              <w:t>提供在职人员相关证书扫描件及</w:t>
            </w:r>
            <w:r>
              <w:rPr>
                <w:rFonts w:ascii="宋体" w:hAnsi="宋体" w:hint="eastAsia"/>
                <w:b/>
                <w:bCs/>
                <w:kern w:val="0"/>
              </w:rPr>
              <w:t>开标日前三个月载有社保部门公章的</w:t>
            </w:r>
            <w:r>
              <w:rPr>
                <w:rFonts w:ascii="宋体" w:hAnsi="宋体"/>
                <w:b/>
                <w:bCs/>
                <w:kern w:val="0"/>
              </w:rPr>
              <w:t>社保缴交</w:t>
            </w:r>
            <w:r>
              <w:rPr>
                <w:rFonts w:ascii="宋体" w:hAnsi="宋体" w:hint="eastAsia"/>
                <w:b/>
                <w:bCs/>
                <w:kern w:val="0"/>
              </w:rPr>
              <w:t>证明材料（如开标日上一个月的社保材料因社保部门原因暂时无法取得，则可以往前顺延一个月）。未按要求提供相关材料或扫描件不清晰导致无法识别的不得分，原件备查</w:t>
            </w:r>
            <w:r>
              <w:rPr>
                <w:rFonts w:ascii="宋体" w:hAnsi="宋体"/>
                <w:b/>
                <w:bCs/>
                <w:kern w:val="0"/>
              </w:rPr>
              <w:t>。</w:t>
            </w:r>
          </w:p>
        </w:tc>
      </w:tr>
      <w:tr w:rsidR="006A5C12" w:rsidTr="00487F13">
        <w:trPr>
          <w:trHeight w:val="36"/>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hint="eastAsia"/>
                <w:kern w:val="0"/>
              </w:rPr>
              <w:lastRenderedPageBreak/>
              <w:t>2</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生产厂房面积</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15</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rPr>
                <w:rFonts w:ascii="宋体" w:hAnsi="宋体"/>
                <w:kern w:val="0"/>
              </w:rPr>
            </w:pPr>
            <w:r>
              <w:rPr>
                <w:rFonts w:ascii="宋体" w:hAnsi="宋体"/>
                <w:kern w:val="0"/>
              </w:rPr>
              <w:t>以</w:t>
            </w:r>
            <w:r>
              <w:rPr>
                <w:rFonts w:ascii="宋体" w:hAnsi="宋体" w:hint="eastAsia"/>
                <w:kern w:val="0"/>
              </w:rPr>
              <w:t>5</w:t>
            </w:r>
            <w:r>
              <w:rPr>
                <w:rFonts w:ascii="宋体" w:hAnsi="宋体"/>
                <w:kern w:val="0"/>
              </w:rPr>
              <w:t>00平方米为基准，每增加</w:t>
            </w:r>
            <w:r>
              <w:rPr>
                <w:rFonts w:ascii="宋体" w:hAnsi="宋体" w:hint="eastAsia"/>
                <w:kern w:val="0"/>
              </w:rPr>
              <w:t>50</w:t>
            </w:r>
            <w:r>
              <w:rPr>
                <w:rFonts w:ascii="宋体" w:hAnsi="宋体"/>
                <w:kern w:val="0"/>
              </w:rPr>
              <w:t>平方米加10%分。满分100%，</w:t>
            </w:r>
            <w:r>
              <w:rPr>
                <w:rFonts w:ascii="宋体" w:hAnsi="宋体" w:hint="eastAsia"/>
                <w:kern w:val="0"/>
              </w:rPr>
              <w:t>5</w:t>
            </w:r>
            <w:r>
              <w:rPr>
                <w:rFonts w:ascii="宋体" w:hAnsi="宋体"/>
                <w:kern w:val="0"/>
              </w:rPr>
              <w:t>00平方米及以下不得分</w:t>
            </w:r>
            <w:r>
              <w:rPr>
                <w:rFonts w:ascii="宋体" w:hAnsi="宋体" w:hint="eastAsia"/>
                <w:kern w:val="0"/>
              </w:rPr>
              <w:t>。</w:t>
            </w:r>
          </w:p>
          <w:p w:rsidR="006A5C12" w:rsidRDefault="006A5C12" w:rsidP="00487F13">
            <w:pPr>
              <w:widowControl/>
              <w:rPr>
                <w:rFonts w:ascii="宋体" w:hAnsi="宋体"/>
                <w:kern w:val="0"/>
              </w:rPr>
            </w:pPr>
            <w:r>
              <w:rPr>
                <w:rFonts w:ascii="宋体" w:hAnsi="宋体" w:hint="eastAsia"/>
                <w:b/>
                <w:bCs/>
                <w:kern w:val="0"/>
              </w:rPr>
              <w:t>以单一厂区的面积为评分标准，</w:t>
            </w:r>
            <w:r>
              <w:rPr>
                <w:rFonts w:ascii="宋体" w:hAnsi="宋体"/>
                <w:b/>
                <w:bCs/>
                <w:kern w:val="0"/>
              </w:rPr>
              <w:t>提供</w:t>
            </w:r>
            <w:r>
              <w:rPr>
                <w:rFonts w:ascii="宋体" w:hAnsi="宋体" w:hint="eastAsia"/>
                <w:b/>
                <w:bCs/>
                <w:kern w:val="0"/>
              </w:rPr>
              <w:t>该厂区</w:t>
            </w:r>
            <w:r>
              <w:rPr>
                <w:rFonts w:ascii="宋体" w:hAnsi="宋体"/>
                <w:b/>
                <w:bCs/>
                <w:kern w:val="0"/>
              </w:rPr>
              <w:t>房产证或房屋租赁</w:t>
            </w:r>
            <w:r>
              <w:rPr>
                <w:rFonts w:ascii="宋体" w:hAnsi="宋体" w:hint="eastAsia"/>
                <w:b/>
                <w:bCs/>
                <w:kern w:val="0"/>
              </w:rPr>
              <w:t>凭证</w:t>
            </w:r>
            <w:r>
              <w:rPr>
                <w:rFonts w:ascii="宋体" w:hAnsi="宋体"/>
                <w:b/>
                <w:bCs/>
                <w:kern w:val="0"/>
              </w:rPr>
              <w:t>&lt;租赁</w:t>
            </w:r>
            <w:r>
              <w:rPr>
                <w:rFonts w:ascii="宋体" w:hAnsi="宋体" w:hint="eastAsia"/>
                <w:b/>
                <w:bCs/>
                <w:kern w:val="0"/>
              </w:rPr>
              <w:t>期限</w:t>
            </w:r>
            <w:r>
              <w:rPr>
                <w:rFonts w:ascii="宋体" w:hAnsi="宋体"/>
                <w:b/>
                <w:bCs/>
                <w:kern w:val="0"/>
              </w:rPr>
              <w:t>须满三个月或以上</w:t>
            </w:r>
            <w:r>
              <w:rPr>
                <w:rFonts w:ascii="宋体" w:hAnsi="宋体" w:hint="eastAsia"/>
                <w:b/>
                <w:bCs/>
                <w:kern w:val="0"/>
              </w:rPr>
              <w:t>，且必须包含开标日期。如续租合同未满三个月的，则同时提供原租赁合同作为证明材料，方可得分</w:t>
            </w:r>
            <w:r>
              <w:rPr>
                <w:rFonts w:ascii="宋体" w:hAnsi="宋体"/>
                <w:b/>
                <w:bCs/>
                <w:kern w:val="0"/>
              </w:rPr>
              <w:t>&gt;或政府批文扫描件。房产证权利人或房屋租赁凭证承租人须为投标人或法定代表人</w:t>
            </w:r>
            <w:r>
              <w:rPr>
                <w:rFonts w:ascii="宋体" w:hAnsi="宋体" w:hint="eastAsia"/>
                <w:b/>
                <w:bCs/>
                <w:kern w:val="0"/>
              </w:rPr>
              <w:t>（负责人）</w:t>
            </w:r>
            <w:r>
              <w:rPr>
                <w:rFonts w:ascii="宋体" w:hAnsi="宋体"/>
                <w:b/>
                <w:bCs/>
                <w:kern w:val="0"/>
              </w:rPr>
              <w:t>。未按要求提供相关材料或提供的材料无法判断内容的本项不得分</w:t>
            </w:r>
            <w:r>
              <w:rPr>
                <w:rFonts w:ascii="宋体" w:hAnsi="宋体" w:hint="eastAsia"/>
                <w:b/>
                <w:bCs/>
                <w:kern w:val="0"/>
              </w:rPr>
              <w:t>。</w:t>
            </w:r>
          </w:p>
        </w:tc>
      </w:tr>
      <w:tr w:rsidR="006A5C12" w:rsidTr="00487F13">
        <w:trPr>
          <w:trHeight w:val="36"/>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hint="eastAsia"/>
                <w:kern w:val="0"/>
              </w:rPr>
              <w:t>3</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自有维修设备情况</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13</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rPr>
                <w:rFonts w:ascii="宋体" w:hAnsi="宋体"/>
                <w:kern w:val="0"/>
              </w:rPr>
            </w:pPr>
            <w:r>
              <w:rPr>
                <w:rFonts w:ascii="宋体" w:hAnsi="宋体" w:hint="eastAsia"/>
                <w:b/>
                <w:bCs/>
                <w:kern w:val="0"/>
              </w:rPr>
              <w:t>以承接维修的单一厂区设备情况为评分标准，</w:t>
            </w:r>
            <w:r>
              <w:rPr>
                <w:rFonts w:ascii="宋体" w:hAnsi="宋体"/>
                <w:kern w:val="0"/>
              </w:rPr>
              <w:t>自有维修设备情况评价为优得80%-100%，评价为良得50%-80%，评价为中得30%-50%，评价为差得0-30% (以投标文件中《汽车维修设备一览表》为准)</w:t>
            </w:r>
            <w:r>
              <w:rPr>
                <w:rFonts w:ascii="宋体" w:hAnsi="宋体" w:hint="eastAsia"/>
                <w:kern w:val="0"/>
              </w:rPr>
              <w:t>。</w:t>
            </w:r>
          </w:p>
        </w:tc>
      </w:tr>
      <w:tr w:rsidR="006A5C12" w:rsidTr="00487F13">
        <w:trPr>
          <w:trHeight w:val="36"/>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4</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服务方案评价</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12</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left"/>
              <w:rPr>
                <w:rFonts w:ascii="宋体" w:hAnsi="宋体"/>
                <w:kern w:val="0"/>
              </w:rPr>
            </w:pPr>
            <w:r>
              <w:rPr>
                <w:rFonts w:ascii="宋体" w:hAnsi="宋体"/>
                <w:kern w:val="0"/>
              </w:rPr>
              <w:t>对接送车服务方案、拖车服务方案、日常维护及年审时限、保修</w:t>
            </w:r>
            <w:r>
              <w:rPr>
                <w:rFonts w:ascii="宋体" w:hAnsi="宋体" w:hint="eastAsia"/>
                <w:kern w:val="0"/>
              </w:rPr>
              <w:t>期限</w:t>
            </w:r>
            <w:r>
              <w:rPr>
                <w:rFonts w:ascii="宋体" w:hAnsi="宋体"/>
                <w:kern w:val="0"/>
              </w:rPr>
              <w:t>、特色服务等服务方案进行评价，横向比较。评价为优得80%-100%，评价为良得50%-80%，评价为中得30%-50%，评价为差得0-30%。</w:t>
            </w:r>
          </w:p>
        </w:tc>
      </w:tr>
      <w:tr w:rsidR="006A5C12" w:rsidTr="00487F13">
        <w:trPr>
          <w:jc w:val="center"/>
        </w:trPr>
        <w:tc>
          <w:tcPr>
            <w:tcW w:w="4320" w:type="dxa"/>
            <w:gridSpan w:val="4"/>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b/>
                <w:bCs/>
                <w:kern w:val="0"/>
              </w:rPr>
            </w:pPr>
            <w:r>
              <w:rPr>
                <w:rFonts w:ascii="宋体" w:hAnsi="宋体" w:hint="eastAsia"/>
                <w:b/>
                <w:bCs/>
                <w:kern w:val="0"/>
              </w:rPr>
              <w:t>三、商务</w:t>
            </w:r>
            <w:r>
              <w:rPr>
                <w:rFonts w:ascii="宋体" w:hAnsi="宋体"/>
                <w:b/>
                <w:bCs/>
                <w:kern w:val="0"/>
              </w:rPr>
              <w:t>部分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center"/>
              <w:rPr>
                <w:rFonts w:ascii="宋体" w:hAnsi="宋体"/>
                <w:b/>
                <w:bCs/>
                <w:kern w:val="0"/>
              </w:rPr>
            </w:pPr>
            <w:r>
              <w:rPr>
                <w:rFonts w:ascii="宋体" w:hAnsi="宋体"/>
                <w:b/>
                <w:bCs/>
                <w:kern w:val="0"/>
              </w:rPr>
              <w:t>25</w:t>
            </w:r>
          </w:p>
        </w:tc>
      </w:tr>
      <w:tr w:rsidR="006A5C12" w:rsidTr="00487F13">
        <w:trPr>
          <w:trHeight w:val="255"/>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序号</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权重</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评分方式</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center"/>
              <w:rPr>
                <w:rFonts w:ascii="宋体" w:hAnsi="宋体"/>
                <w:kern w:val="0"/>
              </w:rPr>
            </w:pPr>
            <w:r>
              <w:rPr>
                <w:rFonts w:ascii="宋体" w:hAnsi="宋体"/>
                <w:kern w:val="0"/>
              </w:rPr>
              <w:t>评分准则</w:t>
            </w:r>
          </w:p>
        </w:tc>
      </w:tr>
      <w:tr w:rsidR="006A5C12" w:rsidTr="00487F13">
        <w:trPr>
          <w:trHeight w:val="255"/>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1</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Style w:val="1Char"/>
                <w:b/>
                <w:szCs w:val="21"/>
              </w:rPr>
            </w:pPr>
            <w:r>
              <w:rPr>
                <w:rFonts w:ascii="宋体" w:hAnsi="宋体" w:hint="eastAsia"/>
                <w:kern w:val="0"/>
              </w:rPr>
              <w:t>服务便利性</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Style w:val="1Char"/>
                <w:b/>
                <w:szCs w:val="21"/>
              </w:rPr>
            </w:pPr>
            <w:r>
              <w:rPr>
                <w:rFonts w:ascii="宋体" w:hAnsi="宋体"/>
                <w:kern w:val="0"/>
              </w:rPr>
              <w:t>15</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Style w:val="1Char"/>
                <w:b/>
                <w:szCs w:val="21"/>
              </w:rPr>
            </w:pPr>
            <w:r>
              <w:rPr>
                <w:rFonts w:ascii="宋体" w:hAnsi="宋体" w:hint="eastAsia"/>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jc w:val="left"/>
              <w:rPr>
                <w:rFonts w:ascii="宋体" w:hAnsi="宋体" w:cs="宋体"/>
                <w:kern w:val="0"/>
              </w:rPr>
            </w:pPr>
            <w:r>
              <w:rPr>
                <w:rFonts w:ascii="宋体" w:hAnsi="宋体" w:cs="宋体" w:hint="eastAsia"/>
                <w:kern w:val="0"/>
              </w:rPr>
              <w:t>投标人须在深圳市工商部门登记注册，根据维修（送车）到达方便情况打分，承接维修服务的注册经营场所地址位于深圳市福田区、南山区行政管辖范围内的得11-15分，罗湖区的得10-7分，盐田区的得5分，其他情况不得分。</w:t>
            </w:r>
          </w:p>
          <w:p w:rsidR="006A5C12" w:rsidRDefault="006A5C12" w:rsidP="00487F13">
            <w:pPr>
              <w:widowControl/>
              <w:jc w:val="left"/>
              <w:rPr>
                <w:rFonts w:ascii="宋体" w:hAnsi="宋体"/>
              </w:rPr>
            </w:pPr>
            <w:r>
              <w:rPr>
                <w:rFonts w:hAnsi="宋体" w:hint="eastAsia"/>
                <w:b/>
                <w:bCs/>
                <w:kern w:val="0"/>
              </w:rPr>
              <w:t>提供维修点工商登记证明文件复印件加盖公章。</w:t>
            </w:r>
          </w:p>
        </w:tc>
      </w:tr>
      <w:tr w:rsidR="006A5C12" w:rsidTr="00487F13">
        <w:trPr>
          <w:trHeight w:val="255"/>
          <w:jc w:val="center"/>
        </w:trPr>
        <w:tc>
          <w:tcPr>
            <w:tcW w:w="641"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Fonts w:ascii="宋体" w:hAnsi="宋体"/>
                <w:kern w:val="0"/>
              </w:rPr>
            </w:pPr>
            <w:r>
              <w:rPr>
                <w:rFonts w:ascii="宋体" w:hAnsi="宋体"/>
                <w:kern w:val="0"/>
              </w:rPr>
              <w:t>2</w:t>
            </w:r>
          </w:p>
        </w:tc>
        <w:tc>
          <w:tcPr>
            <w:tcW w:w="1767"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Style w:val="1Char"/>
                <w:b/>
                <w:szCs w:val="21"/>
              </w:rPr>
            </w:pPr>
            <w:r>
              <w:rPr>
                <w:rFonts w:ascii="宋体" w:hAnsi="宋体"/>
                <w:kern w:val="0"/>
              </w:rPr>
              <w:t>同类服务项目评</w:t>
            </w:r>
            <w:r>
              <w:rPr>
                <w:rFonts w:ascii="宋体" w:hAnsi="宋体"/>
                <w:kern w:val="0"/>
              </w:rPr>
              <w:lastRenderedPageBreak/>
              <w:t>价</w:t>
            </w:r>
          </w:p>
        </w:tc>
        <w:tc>
          <w:tcPr>
            <w:tcW w:w="8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Style w:val="1Char"/>
                <w:b/>
                <w:szCs w:val="21"/>
              </w:rPr>
            </w:pPr>
            <w:r>
              <w:rPr>
                <w:rFonts w:ascii="宋体" w:hAnsi="宋体"/>
                <w:kern w:val="0"/>
              </w:rPr>
              <w:lastRenderedPageBreak/>
              <w:t>10</w:t>
            </w:r>
          </w:p>
        </w:tc>
        <w:tc>
          <w:tcPr>
            <w:tcW w:w="1112"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center"/>
              <w:rPr>
                <w:rStyle w:val="1Char"/>
                <w:b/>
                <w:szCs w:val="21"/>
              </w:rPr>
            </w:pPr>
            <w:r>
              <w:rPr>
                <w:rFonts w:ascii="宋体" w:hAnsi="宋体"/>
                <w:kern w:val="0"/>
              </w:rPr>
              <w:t>专家打分</w:t>
            </w:r>
          </w:p>
        </w:tc>
        <w:tc>
          <w:tcPr>
            <w:tcW w:w="4028" w:type="dxa"/>
            <w:tcBorders>
              <w:top w:val="single" w:sz="4" w:space="0" w:color="000000"/>
              <w:left w:val="single" w:sz="4" w:space="0" w:color="auto"/>
              <w:bottom w:val="single" w:sz="4" w:space="0" w:color="000000"/>
              <w:right w:val="single" w:sz="4" w:space="0" w:color="000000"/>
            </w:tcBorders>
            <w:vAlign w:val="center"/>
          </w:tcPr>
          <w:p w:rsidR="006A5C12" w:rsidRDefault="006A5C12" w:rsidP="00487F13">
            <w:pPr>
              <w:widowControl/>
              <w:rPr>
                <w:bCs/>
                <w:kern w:val="0"/>
              </w:rPr>
            </w:pPr>
            <w:r>
              <w:rPr>
                <w:rFonts w:ascii="宋体" w:hAnsi="宋体" w:hint="eastAsia"/>
                <w:kern w:val="0"/>
              </w:rPr>
              <w:t>201</w:t>
            </w:r>
            <w:r>
              <w:rPr>
                <w:rFonts w:ascii="宋体" w:hAnsi="宋体"/>
                <w:kern w:val="0"/>
              </w:rPr>
              <w:t>8年1月1日（合同</w:t>
            </w:r>
            <w:r>
              <w:rPr>
                <w:rFonts w:ascii="宋体" w:hAnsi="宋体" w:hint="eastAsia"/>
                <w:kern w:val="0"/>
              </w:rPr>
              <w:t>签订</w:t>
            </w:r>
            <w:r>
              <w:rPr>
                <w:rFonts w:ascii="宋体" w:hAnsi="宋体"/>
                <w:kern w:val="0"/>
              </w:rPr>
              <w:t>日期）至开标</w:t>
            </w:r>
            <w:r>
              <w:rPr>
                <w:rFonts w:ascii="宋体" w:hAnsi="宋体"/>
                <w:kern w:val="0"/>
              </w:rPr>
              <w:lastRenderedPageBreak/>
              <w:t>日</w:t>
            </w:r>
            <w:r>
              <w:rPr>
                <w:rFonts w:ascii="宋体" w:hAnsi="宋体" w:hint="eastAsia"/>
                <w:kern w:val="0"/>
              </w:rPr>
              <w:t>前；</w:t>
            </w:r>
            <w:r>
              <w:rPr>
                <w:bCs/>
                <w:kern w:val="0"/>
              </w:rPr>
              <w:t>在深圳市内与行政、事业单位</w:t>
            </w:r>
            <w:r>
              <w:rPr>
                <w:rFonts w:hint="eastAsia"/>
                <w:bCs/>
                <w:kern w:val="0"/>
              </w:rPr>
              <w:t>签订</w:t>
            </w:r>
            <w:r>
              <w:rPr>
                <w:bCs/>
                <w:kern w:val="0"/>
              </w:rPr>
              <w:t>的定点维修</w:t>
            </w:r>
            <w:r>
              <w:rPr>
                <w:rFonts w:hint="eastAsia"/>
                <w:bCs/>
                <w:kern w:val="0"/>
              </w:rPr>
              <w:t>合同</w:t>
            </w:r>
            <w:r>
              <w:rPr>
                <w:rFonts w:ascii="宋体" w:hAnsi="宋体" w:hint="eastAsia"/>
                <w:kern w:val="0"/>
              </w:rPr>
              <w:t>（提供合同复印件加盖公章），</w:t>
            </w:r>
            <w:r>
              <w:rPr>
                <w:bCs/>
                <w:kern w:val="0"/>
              </w:rPr>
              <w:t>每</w:t>
            </w:r>
            <w:r>
              <w:rPr>
                <w:rFonts w:hint="eastAsia"/>
                <w:bCs/>
                <w:kern w:val="0"/>
              </w:rPr>
              <w:t>个得</w:t>
            </w:r>
            <w:r>
              <w:rPr>
                <w:rFonts w:hint="eastAsia"/>
                <w:bCs/>
                <w:kern w:val="0"/>
              </w:rPr>
              <w:t>3</w:t>
            </w:r>
            <w:r>
              <w:rPr>
                <w:bCs/>
                <w:kern w:val="0"/>
              </w:rPr>
              <w:t>0%</w:t>
            </w:r>
            <w:r>
              <w:rPr>
                <w:bCs/>
                <w:kern w:val="0"/>
              </w:rPr>
              <w:t>，最高</w:t>
            </w:r>
            <w:r>
              <w:rPr>
                <w:bCs/>
                <w:kern w:val="0"/>
              </w:rPr>
              <w:t>100%</w:t>
            </w:r>
            <w:r>
              <w:rPr>
                <w:rFonts w:hint="eastAsia"/>
                <w:bCs/>
                <w:kern w:val="0"/>
              </w:rPr>
              <w:t>。</w:t>
            </w:r>
          </w:p>
          <w:p w:rsidR="006A5C12" w:rsidRDefault="006A5C12" w:rsidP="00487F13">
            <w:pPr>
              <w:widowControl/>
              <w:rPr>
                <w:rFonts w:ascii="宋体" w:hAnsi="宋体"/>
              </w:rPr>
            </w:pPr>
            <w:r>
              <w:rPr>
                <w:b/>
                <w:bCs/>
                <w:kern w:val="0"/>
              </w:rPr>
              <w:t>提供</w:t>
            </w:r>
            <w:r>
              <w:rPr>
                <w:rFonts w:hint="eastAsia"/>
                <w:b/>
                <w:bCs/>
                <w:kern w:val="0"/>
              </w:rPr>
              <w:t>合同关键信息扫描件</w:t>
            </w:r>
            <w:r>
              <w:rPr>
                <w:b/>
                <w:bCs/>
                <w:kern w:val="0"/>
              </w:rPr>
              <w:t>及用户</w:t>
            </w:r>
            <w:r>
              <w:rPr>
                <w:rFonts w:ascii="宋体" w:hAnsi="宋体" w:hint="eastAsia"/>
                <w:b/>
                <w:kern w:val="0"/>
              </w:rPr>
              <w:t>满意或优秀或优或良好或良</w:t>
            </w:r>
            <w:r>
              <w:rPr>
                <w:b/>
                <w:bCs/>
                <w:kern w:val="0"/>
              </w:rPr>
              <w:t>评价证明扫描件，不按要求提供相关证明资料本项不得分。同</w:t>
            </w:r>
            <w:r>
              <w:rPr>
                <w:rFonts w:hint="eastAsia"/>
                <w:b/>
                <w:bCs/>
                <w:kern w:val="0"/>
              </w:rPr>
              <w:t>一单位不重复计分</w:t>
            </w:r>
            <w:r>
              <w:rPr>
                <w:b/>
                <w:bCs/>
                <w:kern w:val="0"/>
              </w:rPr>
              <w:t>。</w:t>
            </w:r>
          </w:p>
        </w:tc>
      </w:tr>
    </w:tbl>
    <w:p w:rsidR="006A5C12" w:rsidRDefault="006A5C12" w:rsidP="006A5C12">
      <w:pPr>
        <w:rPr>
          <w:rFonts w:ascii="宋体" w:hAnsi="宋体"/>
        </w:rPr>
      </w:pPr>
      <w:r>
        <w:rPr>
          <w:rFonts w:ascii="宋体" w:hAnsi="宋体" w:hint="eastAsia"/>
        </w:rPr>
        <w:lastRenderedPageBreak/>
        <w:t>注：</w:t>
      </w:r>
    </w:p>
    <w:p w:rsidR="006A5C12" w:rsidRDefault="006A5C12" w:rsidP="006A5C12">
      <w:pPr>
        <w:ind w:firstLineChars="200" w:firstLine="420"/>
        <w:rPr>
          <w:rFonts w:ascii="宋体" w:hAnsi="宋体"/>
        </w:rPr>
      </w:pPr>
      <w:r>
        <w:rPr>
          <w:rFonts w:ascii="宋体" w:hAnsi="宋体" w:hint="eastAsia"/>
        </w:rPr>
        <w:t>1.每一项的得分均不能超过该项最高分值。</w:t>
      </w:r>
    </w:p>
    <w:p w:rsidR="006A5C12" w:rsidRDefault="006A5C12" w:rsidP="006A5C12">
      <w:pPr>
        <w:ind w:firstLineChars="200" w:firstLine="420"/>
        <w:rPr>
          <w:rFonts w:ascii="宋体" w:hAnsi="宋体"/>
        </w:rPr>
      </w:pPr>
      <w:r>
        <w:rPr>
          <w:rFonts w:ascii="宋体" w:hAnsi="宋体" w:hint="eastAsia"/>
        </w:rPr>
        <w:t>2. 缺项则该项为0分或不合格为0分。</w:t>
      </w:r>
    </w:p>
    <w:p w:rsidR="006A5C12" w:rsidRDefault="006A5C12" w:rsidP="006A5C12">
      <w:pPr>
        <w:ind w:firstLineChars="200" w:firstLine="420"/>
        <w:rPr>
          <w:rFonts w:ascii="宋体" w:hAnsi="宋体"/>
        </w:rPr>
      </w:pPr>
      <w:r>
        <w:rPr>
          <w:rFonts w:ascii="宋体" w:hAnsi="宋体" w:hint="eastAsia"/>
        </w:rPr>
        <w:t>3. 价格、技术、商务部分为针对项目具体情况设置项目，累加满分为100分。</w:t>
      </w:r>
    </w:p>
    <w:p w:rsidR="006A5C12" w:rsidRDefault="006A5C12" w:rsidP="006A5C12">
      <w:pPr>
        <w:ind w:firstLineChars="200" w:firstLine="420"/>
        <w:rPr>
          <w:rFonts w:ascii="宋体" w:hAnsi="宋体"/>
        </w:rPr>
      </w:pPr>
      <w:r>
        <w:rPr>
          <w:rFonts w:ascii="宋体" w:hAnsi="宋体" w:hint="eastAsia"/>
        </w:rPr>
        <w:t>4. 综合以上</w:t>
      </w:r>
      <w:r>
        <w:rPr>
          <w:rFonts w:hint="eastAsia"/>
          <w:snapToGrid w:val="0"/>
          <w:kern w:val="0"/>
        </w:rPr>
        <w:t>分析比较，评委会将对各投标文件进行书面的量化评定，得分</w:t>
      </w:r>
      <w:r>
        <w:rPr>
          <w:rFonts w:ascii="Arial" w:hAnsi="Arial" w:cs="Arial"/>
          <w:snapToGrid w:val="0"/>
          <w:kern w:val="0"/>
          <w:szCs w:val="18"/>
        </w:rPr>
        <w:t>精确到小数点后</w:t>
      </w:r>
      <w:r>
        <w:rPr>
          <w:rFonts w:ascii="Arial" w:hAnsi="Arial" w:cs="Arial" w:hint="eastAsia"/>
          <w:snapToGrid w:val="0"/>
          <w:kern w:val="0"/>
          <w:szCs w:val="18"/>
        </w:rPr>
        <w:t>两</w:t>
      </w:r>
      <w:r>
        <w:rPr>
          <w:rFonts w:ascii="Arial" w:hAnsi="Arial" w:cs="Arial"/>
          <w:snapToGrid w:val="0"/>
          <w:kern w:val="0"/>
          <w:szCs w:val="18"/>
        </w:rPr>
        <w:t>位</w:t>
      </w:r>
      <w:r>
        <w:rPr>
          <w:rFonts w:ascii="Arial" w:hAnsi="Arial" w:cs="Arial" w:hint="eastAsia"/>
          <w:snapToGrid w:val="0"/>
          <w:kern w:val="0"/>
          <w:szCs w:val="18"/>
        </w:rPr>
        <w:t>。</w:t>
      </w:r>
    </w:p>
    <w:p w:rsidR="006A5C12" w:rsidRDefault="006A5C12" w:rsidP="006A5C12">
      <w:pPr>
        <w:widowControl/>
        <w:jc w:val="left"/>
      </w:pPr>
      <w:r>
        <w:br w:type="page"/>
      </w:r>
    </w:p>
    <w:p w:rsidR="006A5C12" w:rsidRDefault="006A5C12" w:rsidP="006A5C12">
      <w:pPr>
        <w:pStyle w:val="2"/>
        <w:spacing w:line="240" w:lineRule="auto"/>
        <w:jc w:val="left"/>
      </w:pPr>
      <w:bookmarkStart w:id="2" w:name="_Toc517169728"/>
      <w:r>
        <w:rPr>
          <w:rFonts w:hint="eastAsia"/>
        </w:rPr>
        <w:lastRenderedPageBreak/>
        <w:t>附件</w:t>
      </w:r>
      <w:r>
        <w:rPr>
          <w:rFonts w:hint="eastAsia"/>
        </w:rPr>
        <w:t>2</w:t>
      </w:r>
    </w:p>
    <w:p w:rsidR="006A5C12" w:rsidRDefault="006A5C12" w:rsidP="006A5C12">
      <w:pPr>
        <w:pStyle w:val="2"/>
        <w:spacing w:line="240" w:lineRule="auto"/>
        <w:jc w:val="center"/>
      </w:pPr>
      <w:r>
        <w:rPr>
          <w:rFonts w:hint="eastAsia"/>
        </w:rPr>
        <w:t>投标文件的格式、附件</w:t>
      </w:r>
      <w:bookmarkEnd w:id="2"/>
    </w:p>
    <w:p w:rsidR="006A5C12" w:rsidRDefault="006A5C12" w:rsidP="006A5C12">
      <w:pPr>
        <w:ind w:firstLineChars="200" w:firstLine="422"/>
        <w:rPr>
          <w:rFonts w:ascii="宋体" w:hAnsi="宋体" w:cs="Arial"/>
          <w:b/>
          <w:bCs/>
        </w:rPr>
      </w:pPr>
      <w:r>
        <w:rPr>
          <w:rFonts w:ascii="宋体" w:hAnsi="宋体" w:cs="Arial" w:hint="eastAsia"/>
          <w:b/>
          <w:bCs/>
        </w:rPr>
        <w:t>特别提醒：投标人在编辑投标文件时，在投标文件目录中属于本节点内容的必须在本节点中填写，填写到其他节点或附件的将可能导致废标，一切后果由供应商自行承担。</w:t>
      </w:r>
    </w:p>
    <w:p w:rsidR="006A5C12" w:rsidRDefault="006A5C12" w:rsidP="006A5C12">
      <w:pPr>
        <w:jc w:val="center"/>
        <w:rPr>
          <w:b/>
          <w:sz w:val="32"/>
          <w:szCs w:val="32"/>
        </w:rPr>
      </w:pPr>
      <w:r>
        <w:rPr>
          <w:rFonts w:ascii="宋体" w:hAnsi="宋体" w:cs="Arial"/>
          <w:sz w:val="24"/>
        </w:rPr>
        <w:br w:type="page"/>
      </w:r>
      <w:r>
        <w:rPr>
          <w:rFonts w:hint="eastAsia"/>
          <w:b/>
          <w:sz w:val="32"/>
          <w:szCs w:val="32"/>
        </w:rPr>
        <w:lastRenderedPageBreak/>
        <w:t>密封袋封条格式</w:t>
      </w:r>
    </w:p>
    <w:p w:rsidR="006A5C12" w:rsidRDefault="006A5C12" w:rsidP="006A5C12">
      <w:pPr>
        <w:jc w:val="center"/>
        <w:rPr>
          <w:rFonts w:ascii="宋体" w:hAnsi="宋体" w:cs="Arial"/>
          <w:b/>
          <w:bCs/>
          <w:sz w:val="28"/>
          <w:szCs w:val="28"/>
        </w:rPr>
      </w:pPr>
    </w:p>
    <w:p w:rsidR="006A5C12" w:rsidRDefault="006A5C12" w:rsidP="006A5C12">
      <w:pPr>
        <w:jc w:val="center"/>
        <w:rPr>
          <w:rFonts w:ascii="宋体" w:hAnsi="宋体" w:cs="Arial"/>
          <w:b/>
          <w:bCs/>
          <w:sz w:val="28"/>
          <w:szCs w:val="28"/>
        </w:rPr>
      </w:pPr>
    </w:p>
    <w:p w:rsidR="006A5C12" w:rsidRDefault="006A5C12" w:rsidP="006A5C12">
      <w:pPr>
        <w:jc w:val="center"/>
        <w:rPr>
          <w:rFonts w:ascii="宋体" w:hAnsi="宋体" w:cs="Arial"/>
          <w:b/>
          <w:bCs/>
          <w:sz w:val="28"/>
          <w:szCs w:val="28"/>
        </w:rPr>
      </w:pPr>
    </w:p>
    <w:p w:rsidR="006A5C12" w:rsidRDefault="006A5C12" w:rsidP="006A5C12">
      <w:pPr>
        <w:jc w:val="center"/>
        <w:rPr>
          <w:rFonts w:ascii="宋体" w:hAnsi="宋体" w:cs="Arial"/>
          <w:b/>
          <w:bCs/>
          <w:sz w:val="28"/>
          <w:szCs w:val="28"/>
        </w:rPr>
      </w:pPr>
    </w:p>
    <w:p w:rsidR="006A5C12" w:rsidRDefault="006A5C12" w:rsidP="006A5C12">
      <w:pPr>
        <w:jc w:val="center"/>
        <w:rPr>
          <w:rFonts w:ascii="宋体" w:hAnsi="宋体" w:cs="Arial"/>
          <w:b/>
          <w:bCs/>
          <w:sz w:val="52"/>
          <w:szCs w:val="52"/>
        </w:rPr>
      </w:pPr>
      <w:r>
        <w:rPr>
          <w:rFonts w:ascii="宋体" w:hAnsi="宋体" w:cs="Arial" w:hint="eastAsia"/>
          <w:b/>
          <w:bCs/>
          <w:sz w:val="52"/>
          <w:szCs w:val="52"/>
        </w:rPr>
        <w:t>投标文件/开标一览表</w:t>
      </w:r>
    </w:p>
    <w:p w:rsidR="006A5C12" w:rsidRDefault="006A5C12" w:rsidP="006A5C12">
      <w:pPr>
        <w:jc w:val="center"/>
        <w:rPr>
          <w:rFonts w:ascii="宋体" w:hAnsi="宋体" w:cs="Arial"/>
          <w:b/>
          <w:bCs/>
          <w:sz w:val="28"/>
          <w:szCs w:val="28"/>
        </w:rPr>
      </w:pPr>
    </w:p>
    <w:p w:rsidR="006A5C12" w:rsidRDefault="006A5C12" w:rsidP="006A5C12">
      <w:pPr>
        <w:jc w:val="center"/>
        <w:rPr>
          <w:rFonts w:ascii="宋体" w:hAnsi="宋体" w:cs="Arial"/>
          <w:b/>
          <w:bCs/>
          <w:sz w:val="28"/>
          <w:szCs w:val="28"/>
        </w:rPr>
      </w:pPr>
    </w:p>
    <w:p w:rsidR="006A5C12" w:rsidRDefault="006A5C12" w:rsidP="006A5C12">
      <w:pPr>
        <w:jc w:val="center"/>
        <w:rPr>
          <w:rFonts w:ascii="宋体" w:hAnsi="宋体" w:cs="Arial"/>
          <w:b/>
          <w:bCs/>
          <w:sz w:val="28"/>
          <w:szCs w:val="28"/>
        </w:rPr>
      </w:pPr>
    </w:p>
    <w:p w:rsidR="006A5C12" w:rsidRDefault="006A5C12" w:rsidP="006A5C12">
      <w:pPr>
        <w:jc w:val="center"/>
        <w:rPr>
          <w:rFonts w:ascii="宋体" w:hAnsi="宋体" w:cs="Arial"/>
          <w:b/>
          <w:bCs/>
          <w:sz w:val="28"/>
          <w:szCs w:val="28"/>
        </w:rPr>
      </w:pPr>
    </w:p>
    <w:p w:rsidR="006A5C12" w:rsidRDefault="006A5C12" w:rsidP="006A5C12">
      <w:pPr>
        <w:jc w:val="center"/>
        <w:rPr>
          <w:rFonts w:ascii="宋体" w:hAnsi="宋体" w:cs="Arial"/>
          <w:b/>
          <w:bCs/>
          <w:sz w:val="28"/>
          <w:szCs w:val="28"/>
        </w:rPr>
      </w:pPr>
    </w:p>
    <w:p w:rsidR="006A5C12" w:rsidRDefault="006A5C12" w:rsidP="006A5C12">
      <w:pPr>
        <w:jc w:val="left"/>
        <w:rPr>
          <w:rFonts w:ascii="宋体" w:hAnsi="宋体" w:cs="Arial"/>
          <w:b/>
          <w:bCs/>
          <w:sz w:val="28"/>
          <w:szCs w:val="28"/>
        </w:rPr>
      </w:pPr>
      <w:r>
        <w:rPr>
          <w:rFonts w:ascii="宋体" w:hAnsi="宋体" w:cs="Arial" w:hint="eastAsia"/>
          <w:b/>
          <w:bCs/>
          <w:sz w:val="28"/>
          <w:szCs w:val="28"/>
        </w:rPr>
        <w:t>项目名称：</w:t>
      </w:r>
    </w:p>
    <w:p w:rsidR="006A5C12" w:rsidRDefault="006A5C12" w:rsidP="006A5C12">
      <w:pPr>
        <w:jc w:val="left"/>
        <w:rPr>
          <w:rFonts w:ascii="宋体" w:hAnsi="宋体" w:cs="Arial"/>
          <w:b/>
          <w:bCs/>
          <w:sz w:val="28"/>
          <w:szCs w:val="28"/>
        </w:rPr>
      </w:pPr>
      <w:r>
        <w:rPr>
          <w:rFonts w:ascii="宋体" w:hAnsi="宋体" w:cs="Arial" w:hint="eastAsia"/>
          <w:b/>
          <w:bCs/>
          <w:sz w:val="28"/>
          <w:szCs w:val="28"/>
        </w:rPr>
        <w:t>项目编号：</w:t>
      </w:r>
    </w:p>
    <w:p w:rsidR="006A5C12" w:rsidRDefault="006A5C12" w:rsidP="006A5C12">
      <w:pPr>
        <w:jc w:val="left"/>
        <w:rPr>
          <w:rFonts w:ascii="宋体" w:hAnsi="宋体" w:cs="Arial"/>
          <w:b/>
          <w:bCs/>
          <w:sz w:val="28"/>
          <w:szCs w:val="28"/>
        </w:rPr>
      </w:pPr>
      <w:r>
        <w:rPr>
          <w:rFonts w:ascii="宋体" w:hAnsi="宋体" w:cs="Arial" w:hint="eastAsia"/>
          <w:b/>
          <w:bCs/>
          <w:sz w:val="28"/>
          <w:szCs w:val="28"/>
        </w:rPr>
        <w:t>投标人：</w:t>
      </w:r>
      <w:r>
        <w:rPr>
          <w:rFonts w:ascii="宋体" w:hAnsi="宋体" w:cs="Arial" w:hint="eastAsia"/>
          <w:b/>
          <w:bCs/>
          <w:sz w:val="28"/>
          <w:szCs w:val="28"/>
          <w:u w:val="single"/>
        </w:rPr>
        <w:t>（加盖公章）</w:t>
      </w:r>
    </w:p>
    <w:p w:rsidR="006A5C12" w:rsidRDefault="006A5C12" w:rsidP="006A5C12">
      <w:pPr>
        <w:jc w:val="left"/>
        <w:rPr>
          <w:rFonts w:ascii="宋体" w:hAnsi="宋体" w:cs="Arial"/>
          <w:b/>
          <w:bCs/>
          <w:sz w:val="28"/>
          <w:szCs w:val="28"/>
        </w:rPr>
      </w:pPr>
      <w:r>
        <w:rPr>
          <w:rFonts w:ascii="宋体" w:hAnsi="宋体" w:cs="Arial" w:hint="eastAsia"/>
          <w:b/>
          <w:bCs/>
          <w:sz w:val="28"/>
          <w:szCs w:val="28"/>
        </w:rPr>
        <w:t>单位地址：</w:t>
      </w:r>
    </w:p>
    <w:p w:rsidR="006A5C12" w:rsidRDefault="006A5C12" w:rsidP="006A5C12">
      <w:pPr>
        <w:jc w:val="left"/>
        <w:rPr>
          <w:rFonts w:ascii="宋体" w:hAnsi="宋体" w:cs="Arial"/>
          <w:b/>
          <w:bCs/>
          <w:sz w:val="28"/>
          <w:szCs w:val="28"/>
          <w:u w:val="single"/>
        </w:rPr>
      </w:pPr>
      <w:r>
        <w:rPr>
          <w:rFonts w:ascii="宋体" w:hAnsi="宋体" w:cs="Arial" w:hint="eastAsia"/>
          <w:b/>
          <w:bCs/>
          <w:sz w:val="28"/>
          <w:szCs w:val="28"/>
        </w:rPr>
        <w:t>法定代表人/被授权人：</w:t>
      </w:r>
    </w:p>
    <w:p w:rsidR="006A5C12" w:rsidRDefault="006A5C12" w:rsidP="006A5C12">
      <w:pPr>
        <w:jc w:val="left"/>
        <w:rPr>
          <w:rFonts w:ascii="宋体" w:hAnsi="宋体" w:cs="Arial"/>
          <w:b/>
          <w:bCs/>
          <w:sz w:val="28"/>
          <w:szCs w:val="28"/>
        </w:rPr>
      </w:pPr>
      <w:r>
        <w:rPr>
          <w:rFonts w:ascii="宋体" w:hAnsi="宋体" w:cs="Arial" w:hint="eastAsia"/>
          <w:b/>
          <w:bCs/>
          <w:sz w:val="28"/>
          <w:szCs w:val="28"/>
        </w:rPr>
        <w:t>联系电话：</w:t>
      </w:r>
    </w:p>
    <w:p w:rsidR="006A5C12" w:rsidRDefault="006A5C12" w:rsidP="006A5C12">
      <w:pPr>
        <w:jc w:val="center"/>
        <w:rPr>
          <w:rFonts w:ascii="宋体" w:hAnsi="宋体" w:cs="Arial"/>
          <w:b/>
          <w:bCs/>
          <w:sz w:val="28"/>
          <w:szCs w:val="28"/>
        </w:rPr>
      </w:pPr>
      <w:r>
        <w:rPr>
          <w:rFonts w:ascii="宋体" w:hAnsi="宋体" w:cs="Arial" w:hint="eastAsia"/>
          <w:b/>
          <w:bCs/>
          <w:sz w:val="28"/>
          <w:szCs w:val="28"/>
        </w:rPr>
        <w:t>【年月日时分之前不得启封。】</w:t>
      </w:r>
    </w:p>
    <w:p w:rsidR="006A5C12" w:rsidRDefault="006A5C12" w:rsidP="006A5C12">
      <w:pPr>
        <w:rPr>
          <w:rFonts w:ascii="宋体" w:hAnsi="宋体" w:cs="Arial"/>
          <w:bCs/>
          <w:sz w:val="28"/>
          <w:szCs w:val="28"/>
        </w:rPr>
      </w:pPr>
    </w:p>
    <w:p w:rsidR="006A5C12" w:rsidRDefault="006A5C12" w:rsidP="006A5C12">
      <w:pPr>
        <w:rPr>
          <w:rFonts w:ascii="宋体" w:hAnsi="宋体" w:cs="Arial"/>
          <w:b/>
          <w:bCs/>
          <w:szCs w:val="21"/>
        </w:rPr>
      </w:pPr>
      <w:r>
        <w:rPr>
          <w:rFonts w:ascii="宋体" w:hAnsi="宋体" w:cs="Arial" w:hint="eastAsia"/>
          <w:b/>
          <w:bCs/>
          <w:szCs w:val="21"/>
        </w:rPr>
        <w:t>备注：本封条应粘贴在投标文件/开标一览表的密封袋封面。</w:t>
      </w:r>
    </w:p>
    <w:p w:rsidR="006A5C12" w:rsidRDefault="006A5C12" w:rsidP="006A5C12">
      <w:pPr>
        <w:rPr>
          <w:rFonts w:ascii="宋体" w:hAnsi="宋体" w:cs="Arial"/>
          <w:b/>
          <w:bCs/>
          <w:szCs w:val="21"/>
        </w:rPr>
      </w:pPr>
    </w:p>
    <w:p w:rsidR="006A5C12" w:rsidRDefault="006A5C12" w:rsidP="006A5C12">
      <w:pPr>
        <w:rPr>
          <w:rFonts w:ascii="宋体" w:hAnsi="宋体" w:cs="Arial"/>
          <w:bCs/>
          <w:sz w:val="24"/>
        </w:rPr>
      </w:pPr>
    </w:p>
    <w:p w:rsidR="006A5C12" w:rsidRDefault="006A5C12" w:rsidP="006A5C12">
      <w:pPr>
        <w:pStyle w:val="3"/>
        <w:spacing w:before="120" w:after="120" w:line="240" w:lineRule="auto"/>
        <w:jc w:val="center"/>
        <w:rPr>
          <w:rFonts w:ascii="黑体" w:eastAsia="黑体"/>
          <w:sz w:val="28"/>
          <w:szCs w:val="28"/>
        </w:rPr>
      </w:pPr>
      <w:bookmarkStart w:id="3" w:name="_Toc517169729"/>
      <w:r>
        <w:rPr>
          <w:rFonts w:ascii="黑体" w:eastAsia="黑体" w:hint="eastAsia"/>
          <w:sz w:val="28"/>
          <w:szCs w:val="28"/>
        </w:rPr>
        <w:lastRenderedPageBreak/>
        <w:t>开标一览表</w:t>
      </w:r>
      <w:bookmarkEnd w:id="3"/>
    </w:p>
    <w:p w:rsidR="006A5C12" w:rsidRDefault="006A5C12" w:rsidP="006A5C12">
      <w:pPr>
        <w:jc w:val="right"/>
        <w:rPr>
          <w:rFonts w:asciiTheme="minorEastAsia" w:hAnsiTheme="minorEastAsia"/>
          <w:bCs/>
          <w:snapToGrid w:val="0"/>
          <w:kern w:val="0"/>
        </w:rPr>
      </w:pPr>
      <w:r>
        <w:rPr>
          <w:rFonts w:asciiTheme="minorEastAsia" w:hAnsiTheme="minorEastAsia" w:hint="eastAsia"/>
          <w:bCs/>
          <w:snapToGrid w:val="0"/>
          <w:kern w:val="0"/>
        </w:rPr>
        <w:t>单位：人民币元</w:t>
      </w:r>
    </w:p>
    <w:tbl>
      <w:tblPr>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4"/>
        <w:gridCol w:w="1936"/>
        <w:gridCol w:w="1984"/>
        <w:gridCol w:w="3145"/>
        <w:gridCol w:w="733"/>
      </w:tblGrid>
      <w:tr w:rsidR="006A5C12" w:rsidTr="00487F13">
        <w:trPr>
          <w:cantSplit/>
          <w:trHeight w:val="1222"/>
        </w:trPr>
        <w:tc>
          <w:tcPr>
            <w:tcW w:w="724" w:type="dxa"/>
            <w:tcBorders>
              <w:top w:val="double" w:sz="4" w:space="0" w:color="auto"/>
              <w:bottom w:val="single" w:sz="4" w:space="0" w:color="auto"/>
            </w:tcBorders>
            <w:vAlign w:val="center"/>
          </w:tcPr>
          <w:p w:rsidR="006A5C12" w:rsidRDefault="006A5C12" w:rsidP="00487F13">
            <w:pPr>
              <w:jc w:val="center"/>
              <w:rPr>
                <w:rFonts w:asciiTheme="minorEastAsia" w:hAnsiTheme="minorEastAsia"/>
                <w:snapToGrid w:val="0"/>
                <w:kern w:val="0"/>
              </w:rPr>
            </w:pPr>
            <w:r>
              <w:rPr>
                <w:rFonts w:asciiTheme="minorEastAsia" w:hAnsiTheme="minorEastAsia" w:hint="eastAsia"/>
                <w:snapToGrid w:val="0"/>
                <w:kern w:val="0"/>
              </w:rPr>
              <w:t>项目编号</w:t>
            </w:r>
          </w:p>
          <w:p w:rsidR="006A5C12" w:rsidRDefault="006A5C12" w:rsidP="00487F13">
            <w:pPr>
              <w:jc w:val="center"/>
              <w:rPr>
                <w:rFonts w:asciiTheme="minorEastAsia" w:hAnsiTheme="minorEastAsia"/>
                <w:snapToGrid w:val="0"/>
                <w:kern w:val="0"/>
              </w:rPr>
            </w:pPr>
            <w:r>
              <w:rPr>
                <w:rFonts w:asciiTheme="minorEastAsia" w:hAnsiTheme="minorEastAsia" w:hint="eastAsia"/>
                <w:snapToGrid w:val="0"/>
                <w:kern w:val="0"/>
              </w:rPr>
              <w:t>（包号）</w:t>
            </w:r>
          </w:p>
        </w:tc>
        <w:tc>
          <w:tcPr>
            <w:tcW w:w="1936" w:type="dxa"/>
            <w:tcBorders>
              <w:top w:val="double" w:sz="4" w:space="0" w:color="auto"/>
              <w:bottom w:val="single" w:sz="4" w:space="0" w:color="auto"/>
            </w:tcBorders>
            <w:vAlign w:val="center"/>
          </w:tcPr>
          <w:p w:rsidR="006A5C12" w:rsidRDefault="006A5C12" w:rsidP="00487F13">
            <w:pPr>
              <w:jc w:val="center"/>
              <w:rPr>
                <w:rFonts w:asciiTheme="minorEastAsia" w:hAnsiTheme="minorEastAsia"/>
                <w:snapToGrid w:val="0"/>
                <w:kern w:val="0"/>
              </w:rPr>
            </w:pPr>
            <w:r>
              <w:rPr>
                <w:rFonts w:asciiTheme="minorEastAsia" w:hAnsiTheme="minorEastAsia" w:hint="eastAsia"/>
                <w:snapToGrid w:val="0"/>
                <w:kern w:val="0"/>
              </w:rPr>
              <w:t>项目名称</w:t>
            </w:r>
          </w:p>
        </w:tc>
        <w:tc>
          <w:tcPr>
            <w:tcW w:w="1984" w:type="dxa"/>
            <w:tcBorders>
              <w:top w:val="double" w:sz="4" w:space="0" w:color="auto"/>
              <w:bottom w:val="single" w:sz="4" w:space="0" w:color="auto"/>
            </w:tcBorders>
            <w:vAlign w:val="center"/>
          </w:tcPr>
          <w:p w:rsidR="006A5C12" w:rsidRDefault="006A5C12" w:rsidP="00487F13">
            <w:pPr>
              <w:jc w:val="center"/>
              <w:rPr>
                <w:rFonts w:asciiTheme="minorEastAsia" w:hAnsiTheme="minorEastAsia"/>
                <w:snapToGrid w:val="0"/>
                <w:kern w:val="0"/>
              </w:rPr>
            </w:pPr>
            <w:r>
              <w:rPr>
                <w:rFonts w:asciiTheme="minorEastAsia" w:hAnsiTheme="minorEastAsia" w:hint="eastAsia"/>
                <w:snapToGrid w:val="0"/>
                <w:kern w:val="0"/>
              </w:rPr>
              <w:t>维修企业所在地</w:t>
            </w:r>
          </w:p>
        </w:tc>
        <w:tc>
          <w:tcPr>
            <w:tcW w:w="3145" w:type="dxa"/>
            <w:tcBorders>
              <w:top w:val="double" w:sz="4" w:space="0" w:color="auto"/>
              <w:bottom w:val="single" w:sz="4" w:space="0" w:color="auto"/>
            </w:tcBorders>
            <w:vAlign w:val="center"/>
          </w:tcPr>
          <w:p w:rsidR="006A5C12" w:rsidRDefault="006A5C12" w:rsidP="00487F13">
            <w:pPr>
              <w:jc w:val="center"/>
              <w:rPr>
                <w:rFonts w:asciiTheme="minorEastAsia" w:hAnsiTheme="minorEastAsia"/>
                <w:snapToGrid w:val="0"/>
                <w:kern w:val="0"/>
              </w:rPr>
            </w:pPr>
            <w:r>
              <w:rPr>
                <w:rFonts w:asciiTheme="minorEastAsia" w:hAnsiTheme="minorEastAsia" w:hint="eastAsia"/>
                <w:snapToGrid w:val="0"/>
                <w:kern w:val="0"/>
              </w:rPr>
              <w:t>投标报价</w:t>
            </w:r>
          </w:p>
        </w:tc>
        <w:tc>
          <w:tcPr>
            <w:tcW w:w="733" w:type="dxa"/>
            <w:tcBorders>
              <w:top w:val="double" w:sz="4" w:space="0" w:color="auto"/>
              <w:bottom w:val="single" w:sz="4" w:space="0" w:color="auto"/>
            </w:tcBorders>
            <w:vAlign w:val="center"/>
          </w:tcPr>
          <w:p w:rsidR="006A5C12" w:rsidRDefault="006A5C12" w:rsidP="00487F13">
            <w:pPr>
              <w:jc w:val="center"/>
              <w:rPr>
                <w:rFonts w:asciiTheme="minorEastAsia" w:hAnsiTheme="minorEastAsia"/>
                <w:snapToGrid w:val="0"/>
                <w:kern w:val="0"/>
              </w:rPr>
            </w:pPr>
            <w:r>
              <w:rPr>
                <w:rFonts w:asciiTheme="minorEastAsia" w:hAnsiTheme="minorEastAsia" w:hint="eastAsia"/>
                <w:snapToGrid w:val="0"/>
                <w:kern w:val="0"/>
              </w:rPr>
              <w:t>备注</w:t>
            </w:r>
          </w:p>
        </w:tc>
      </w:tr>
      <w:tr w:rsidR="006A5C12" w:rsidTr="00487F13">
        <w:trPr>
          <w:cantSplit/>
          <w:trHeight w:val="1252"/>
        </w:trPr>
        <w:tc>
          <w:tcPr>
            <w:tcW w:w="724" w:type="dxa"/>
            <w:tcBorders>
              <w:top w:val="single" w:sz="4" w:space="0" w:color="auto"/>
            </w:tcBorders>
            <w:vAlign w:val="center"/>
          </w:tcPr>
          <w:p w:rsidR="006A5C12" w:rsidRDefault="006A5C12" w:rsidP="00487F13">
            <w:pPr>
              <w:jc w:val="center"/>
              <w:rPr>
                <w:rFonts w:asciiTheme="minorEastAsia" w:hAnsiTheme="minorEastAsia"/>
                <w:snapToGrid w:val="0"/>
                <w:kern w:val="0"/>
                <w:u w:val="single"/>
              </w:rPr>
            </w:pPr>
          </w:p>
        </w:tc>
        <w:tc>
          <w:tcPr>
            <w:tcW w:w="1936" w:type="dxa"/>
            <w:tcBorders>
              <w:top w:val="single" w:sz="4" w:space="0" w:color="auto"/>
            </w:tcBorders>
            <w:vAlign w:val="center"/>
          </w:tcPr>
          <w:p w:rsidR="006A5C12" w:rsidRDefault="006A5C12" w:rsidP="00487F13">
            <w:pPr>
              <w:rPr>
                <w:rFonts w:asciiTheme="minorEastAsia" w:hAnsiTheme="minorEastAsia"/>
                <w:snapToGrid w:val="0"/>
                <w:kern w:val="0"/>
                <w:u w:val="single"/>
              </w:rPr>
            </w:pPr>
          </w:p>
        </w:tc>
        <w:tc>
          <w:tcPr>
            <w:tcW w:w="1984" w:type="dxa"/>
            <w:tcBorders>
              <w:top w:val="single" w:sz="4" w:space="0" w:color="auto"/>
            </w:tcBorders>
          </w:tcPr>
          <w:p w:rsidR="006A5C12" w:rsidRDefault="006A5C12" w:rsidP="00487F13">
            <w:pPr>
              <w:jc w:val="center"/>
              <w:rPr>
                <w:rFonts w:asciiTheme="minorEastAsia" w:hAnsiTheme="minorEastAsia"/>
                <w:snapToGrid w:val="0"/>
                <w:kern w:val="0"/>
              </w:rPr>
            </w:pPr>
          </w:p>
        </w:tc>
        <w:tc>
          <w:tcPr>
            <w:tcW w:w="3145" w:type="dxa"/>
            <w:tcBorders>
              <w:top w:val="single" w:sz="4" w:space="0" w:color="auto"/>
            </w:tcBorders>
            <w:vAlign w:val="center"/>
          </w:tcPr>
          <w:p w:rsidR="006A5C12" w:rsidRDefault="006A5C12" w:rsidP="00487F13">
            <w:pPr>
              <w:jc w:val="center"/>
              <w:rPr>
                <w:rFonts w:asciiTheme="minorEastAsia" w:hAnsiTheme="minorEastAsia"/>
                <w:snapToGrid w:val="0"/>
                <w:kern w:val="0"/>
              </w:rPr>
            </w:pPr>
            <w:r>
              <w:rPr>
                <w:rFonts w:asciiTheme="minorEastAsia" w:hAnsiTheme="minorEastAsia" w:hint="eastAsia"/>
                <w:snapToGrid w:val="0"/>
                <w:kern w:val="0"/>
              </w:rPr>
              <w:t>维修人工费工时单价：</w:t>
            </w:r>
            <w:r>
              <w:rPr>
                <w:rFonts w:ascii="宋体" w:hAnsi="宋体" w:hint="eastAsia"/>
              </w:rPr>
              <w:t>≤</w:t>
            </w:r>
            <w:r>
              <w:rPr>
                <w:rFonts w:asciiTheme="minorEastAsia" w:hAnsiTheme="minorEastAsia" w:hint="eastAsia"/>
                <w:snapToGrid w:val="0"/>
                <w:kern w:val="0"/>
              </w:rPr>
              <w:t>（元/工时）</w:t>
            </w:r>
          </w:p>
          <w:p w:rsidR="006A5C12" w:rsidRDefault="006A5C12" w:rsidP="00487F13">
            <w:pPr>
              <w:jc w:val="center"/>
              <w:rPr>
                <w:rFonts w:asciiTheme="minorEastAsia" w:hAnsiTheme="minorEastAsia"/>
                <w:snapToGrid w:val="0"/>
                <w:kern w:val="0"/>
              </w:rPr>
            </w:pPr>
            <w:r>
              <w:rPr>
                <w:rFonts w:asciiTheme="minorEastAsia" w:hAnsiTheme="minorEastAsia" w:hint="eastAsia"/>
                <w:snapToGrid w:val="0"/>
                <w:kern w:val="0"/>
              </w:rPr>
              <w:t>维修材料管理费率:</w:t>
            </w:r>
            <w:r>
              <w:rPr>
                <w:rFonts w:ascii="宋体" w:hAnsi="宋体" w:hint="eastAsia"/>
              </w:rPr>
              <w:t xml:space="preserve"> ≤</w:t>
            </w:r>
            <w:r>
              <w:rPr>
                <w:rFonts w:asciiTheme="minorEastAsia" w:hAnsiTheme="minorEastAsia" w:hint="eastAsia"/>
                <w:snapToGrid w:val="0"/>
                <w:kern w:val="0"/>
              </w:rPr>
              <w:t>（%）</w:t>
            </w:r>
          </w:p>
        </w:tc>
        <w:tc>
          <w:tcPr>
            <w:tcW w:w="733" w:type="dxa"/>
            <w:tcBorders>
              <w:top w:val="single" w:sz="4" w:space="0" w:color="auto"/>
            </w:tcBorders>
            <w:vAlign w:val="center"/>
          </w:tcPr>
          <w:p w:rsidR="006A5C12" w:rsidRDefault="006A5C12" w:rsidP="00487F13">
            <w:pPr>
              <w:jc w:val="center"/>
              <w:rPr>
                <w:rFonts w:asciiTheme="minorEastAsia" w:hAnsiTheme="minorEastAsia"/>
                <w:snapToGrid w:val="0"/>
                <w:kern w:val="0"/>
              </w:rPr>
            </w:pPr>
          </w:p>
        </w:tc>
      </w:tr>
    </w:tbl>
    <w:p w:rsidR="006A5C12" w:rsidRDefault="006A5C12" w:rsidP="006A5C12">
      <w:pPr>
        <w:rPr>
          <w:rFonts w:asciiTheme="minorEastAsia" w:hAnsiTheme="minorEastAsia"/>
          <w:snapToGrid w:val="0"/>
          <w:kern w:val="0"/>
        </w:rPr>
      </w:pPr>
    </w:p>
    <w:p w:rsidR="006A5C12" w:rsidRDefault="006A5C12" w:rsidP="006A5C12">
      <w:pPr>
        <w:rPr>
          <w:rFonts w:asciiTheme="minorEastAsia" w:hAnsiTheme="minorEastAsia"/>
          <w:snapToGrid w:val="0"/>
          <w:kern w:val="0"/>
        </w:rPr>
      </w:pPr>
    </w:p>
    <w:p w:rsidR="006A5C12" w:rsidRDefault="006A5C12" w:rsidP="006A5C12">
      <w:pPr>
        <w:rPr>
          <w:rFonts w:asciiTheme="minorEastAsia" w:hAnsiTheme="minorEastAsia"/>
          <w:snapToGrid w:val="0"/>
          <w:kern w:val="0"/>
        </w:rPr>
      </w:pPr>
    </w:p>
    <w:p w:rsidR="006A5C12" w:rsidRDefault="006A5C12" w:rsidP="006A5C12">
      <w:pPr>
        <w:rPr>
          <w:rFonts w:asciiTheme="minorEastAsia" w:hAnsiTheme="minorEastAsia"/>
          <w:snapToGrid w:val="0"/>
          <w:kern w:val="0"/>
        </w:rPr>
      </w:pPr>
      <w:r>
        <w:rPr>
          <w:rFonts w:asciiTheme="minorEastAsia" w:hAnsiTheme="minorEastAsia" w:hint="eastAsia"/>
          <w:snapToGrid w:val="0"/>
          <w:kern w:val="0"/>
        </w:rPr>
        <w:t>注：1、价格应按“招标文件”中规定的货币单位填写。</w:t>
      </w:r>
    </w:p>
    <w:p w:rsidR="006A5C12" w:rsidRDefault="006A5C12" w:rsidP="006A5C12">
      <w:pPr>
        <w:rPr>
          <w:rFonts w:asciiTheme="minorEastAsia" w:hAnsiTheme="minorEastAsia"/>
        </w:rPr>
      </w:pPr>
      <w:r>
        <w:rPr>
          <w:rFonts w:asciiTheme="minorEastAsia" w:hAnsiTheme="minorEastAsia" w:hint="eastAsia"/>
          <w:snapToGrid w:val="0"/>
          <w:kern w:val="0"/>
        </w:rPr>
        <w:t xml:space="preserve">    2、投标人如果需要对报价或其它内容加以说明，可在备注栏填写。</w:t>
      </w:r>
    </w:p>
    <w:p w:rsidR="006A5C12" w:rsidRDefault="006A5C12" w:rsidP="006A5C12">
      <w:pPr>
        <w:ind w:firstLine="420"/>
        <w:rPr>
          <w:rFonts w:asciiTheme="minorEastAsia" w:hAnsiTheme="minorEastAsia"/>
          <w:b/>
          <w:szCs w:val="21"/>
        </w:rPr>
      </w:pPr>
      <w:r>
        <w:rPr>
          <w:rFonts w:asciiTheme="minorEastAsia" w:hAnsiTheme="minorEastAsia" w:hint="eastAsia"/>
          <w:b/>
        </w:rPr>
        <w:t>3、</w:t>
      </w:r>
      <w:r>
        <w:rPr>
          <w:rFonts w:asciiTheme="minorEastAsia" w:hAnsiTheme="minorEastAsia" w:hint="eastAsia"/>
          <w:b/>
          <w:szCs w:val="21"/>
        </w:rPr>
        <w:t>开标一览表和投标文件（含正本和副本）应分开独立密封包装。开标一览表未按规定签字、盖章、密封将导致废标。</w:t>
      </w:r>
    </w:p>
    <w:p w:rsidR="006A5C12" w:rsidRDefault="006A5C12" w:rsidP="006A5C12">
      <w:pPr>
        <w:ind w:firstLine="420"/>
        <w:rPr>
          <w:rFonts w:asciiTheme="minorEastAsia" w:hAnsiTheme="minorEastAsia"/>
          <w:b/>
          <w:szCs w:val="21"/>
        </w:rPr>
      </w:pPr>
      <w:r>
        <w:rPr>
          <w:rFonts w:asciiTheme="minorEastAsia" w:hAnsiTheme="minorEastAsia" w:hint="eastAsia"/>
          <w:szCs w:val="21"/>
        </w:rPr>
        <w:t>4、</w:t>
      </w:r>
      <w:r>
        <w:rPr>
          <w:rFonts w:asciiTheme="minorEastAsia" w:hAnsiTheme="minorEastAsia" w:hint="eastAsia"/>
          <w:snapToGrid w:val="0"/>
          <w:kern w:val="0"/>
        </w:rPr>
        <w:t>维修人工费报价中的工时单价为最高限价，在实际执行中，允许中标人向下调低工时单价，但不得向上调高；</w:t>
      </w:r>
    </w:p>
    <w:p w:rsidR="006A5C12" w:rsidRDefault="006A5C12" w:rsidP="006A5C12">
      <w:pPr>
        <w:ind w:firstLineChars="200" w:firstLine="420"/>
        <w:rPr>
          <w:rFonts w:asciiTheme="minorEastAsia" w:hAnsiTheme="minorEastAsia"/>
          <w:snapToGrid w:val="0"/>
          <w:kern w:val="0"/>
        </w:rPr>
      </w:pPr>
      <w:r>
        <w:rPr>
          <w:rFonts w:asciiTheme="minorEastAsia" w:hAnsiTheme="minorEastAsia" w:hint="eastAsia"/>
          <w:snapToGrid w:val="0"/>
          <w:kern w:val="0"/>
        </w:rPr>
        <w:t>5、“维修材料管理费率” 为最高限价，在实际执行中，允许中标人向下调低，但不得向上调高；</w:t>
      </w:r>
    </w:p>
    <w:p w:rsidR="006A5C12" w:rsidRDefault="006A5C12" w:rsidP="006A5C12">
      <w:pPr>
        <w:ind w:firstLineChars="200" w:firstLine="420"/>
        <w:rPr>
          <w:rFonts w:asciiTheme="minorEastAsia" w:hAnsiTheme="minorEastAsia"/>
          <w:snapToGrid w:val="0"/>
          <w:kern w:val="0"/>
        </w:rPr>
      </w:pPr>
      <w:r>
        <w:rPr>
          <w:rFonts w:asciiTheme="minorEastAsia" w:hAnsiTheme="minorEastAsia" w:hint="eastAsia"/>
          <w:snapToGrid w:val="0"/>
          <w:kern w:val="0"/>
        </w:rPr>
        <w:t>6、“维修人工费报价”和“维修材料管理费率”都需完整填写，且每家只能是唯一确定的报价，上述内容是重要的评分标准之一，且为用户单位选取定点维修的重要依据；</w:t>
      </w:r>
    </w:p>
    <w:p w:rsidR="006A5C12" w:rsidRDefault="006A5C12" w:rsidP="006A5C12">
      <w:pPr>
        <w:ind w:firstLineChars="200" w:firstLine="420"/>
        <w:rPr>
          <w:rFonts w:asciiTheme="minorEastAsia" w:hAnsiTheme="minorEastAsia"/>
          <w:snapToGrid w:val="0"/>
          <w:kern w:val="0"/>
        </w:rPr>
      </w:pPr>
      <w:r>
        <w:rPr>
          <w:rFonts w:asciiTheme="minorEastAsia" w:hAnsiTheme="minorEastAsia" w:hint="eastAsia"/>
          <w:snapToGrid w:val="0"/>
          <w:kern w:val="0"/>
        </w:rPr>
        <w:t>7、投标人报价应充分考虑车辆维修成本。为防止恶意价格竞争，如投标人报价经评委会认定为低于正常成本报价，该投标人报价及投标文件将作无效处理；</w:t>
      </w:r>
    </w:p>
    <w:p w:rsidR="006A5C12" w:rsidRDefault="006A5C12" w:rsidP="006A5C12">
      <w:pPr>
        <w:ind w:firstLineChars="200" w:firstLine="420"/>
        <w:rPr>
          <w:rFonts w:asciiTheme="minorEastAsia" w:hAnsiTheme="minorEastAsia"/>
          <w:snapToGrid w:val="0"/>
          <w:kern w:val="0"/>
        </w:rPr>
      </w:pPr>
      <w:r>
        <w:rPr>
          <w:rFonts w:asciiTheme="minorEastAsia" w:hAnsiTheme="minorEastAsia" w:hint="eastAsia"/>
          <w:snapToGrid w:val="0"/>
          <w:kern w:val="0"/>
        </w:rPr>
        <w:t>8、外协加工费应包含在维修项目的工时或零配件中，结算时，维修企业不得重复收取该费用。</w:t>
      </w:r>
    </w:p>
    <w:p w:rsidR="006A5C12" w:rsidRDefault="006A5C12" w:rsidP="006A5C12">
      <w:pPr>
        <w:ind w:firstLine="420"/>
        <w:rPr>
          <w:rFonts w:asciiTheme="minorEastAsia" w:hAnsiTheme="minorEastAsia"/>
          <w:b/>
          <w:szCs w:val="21"/>
        </w:rPr>
      </w:pPr>
    </w:p>
    <w:p w:rsidR="006A5C12" w:rsidRDefault="006A5C12" w:rsidP="006A5C12">
      <w:pPr>
        <w:ind w:firstLine="420"/>
        <w:rPr>
          <w:rFonts w:asciiTheme="minorEastAsia" w:hAnsiTheme="minorEastAsia"/>
        </w:rPr>
      </w:pPr>
    </w:p>
    <w:p w:rsidR="006A5C12" w:rsidRDefault="006A5C12" w:rsidP="006A5C12">
      <w:pPr>
        <w:ind w:firstLine="420"/>
        <w:jc w:val="left"/>
        <w:rPr>
          <w:rFonts w:asciiTheme="minorEastAsia" w:hAnsiTheme="minorEastAsia"/>
        </w:rPr>
      </w:pPr>
    </w:p>
    <w:p w:rsidR="006A5C12" w:rsidRDefault="006A5C12" w:rsidP="006A5C12">
      <w:pPr>
        <w:ind w:firstLine="420"/>
        <w:jc w:val="left"/>
        <w:rPr>
          <w:rFonts w:asciiTheme="minorEastAsia" w:hAnsiTheme="minorEastAsia"/>
        </w:rPr>
      </w:pPr>
    </w:p>
    <w:p w:rsidR="006A5C12" w:rsidRDefault="006A5C12" w:rsidP="006A5C12">
      <w:pPr>
        <w:ind w:firstLineChars="1500" w:firstLine="3150"/>
        <w:jc w:val="left"/>
        <w:rPr>
          <w:rFonts w:asciiTheme="minorEastAsia" w:hAnsiTheme="minorEastAsia"/>
        </w:rPr>
      </w:pPr>
      <w:r>
        <w:rPr>
          <w:rFonts w:asciiTheme="minorEastAsia" w:hAnsiTheme="minorEastAsia" w:hint="eastAsia"/>
        </w:rPr>
        <w:t>法定代表人或其授权委托人（</w:t>
      </w:r>
      <w:r>
        <w:rPr>
          <w:rFonts w:asciiTheme="minorEastAsia" w:hAnsiTheme="minorEastAsia" w:hint="eastAsia"/>
          <w:b/>
        </w:rPr>
        <w:t>签名</w:t>
      </w:r>
      <w:r>
        <w:rPr>
          <w:rFonts w:asciiTheme="minorEastAsia" w:hAnsiTheme="minorEastAsia" w:hint="eastAsia"/>
        </w:rPr>
        <w:t>）：</w:t>
      </w:r>
    </w:p>
    <w:p w:rsidR="006A5C12" w:rsidRDefault="006A5C12" w:rsidP="006A5C12">
      <w:pPr>
        <w:jc w:val="left"/>
        <w:rPr>
          <w:rFonts w:asciiTheme="minorEastAsia" w:hAnsiTheme="minorEastAsia"/>
        </w:rPr>
      </w:pPr>
    </w:p>
    <w:p w:rsidR="006A5C12" w:rsidRDefault="006A5C12" w:rsidP="006A5C12">
      <w:pPr>
        <w:ind w:firstLineChars="1500" w:firstLine="3150"/>
        <w:jc w:val="left"/>
        <w:rPr>
          <w:rFonts w:asciiTheme="minorEastAsia" w:hAnsiTheme="minorEastAsia"/>
        </w:rPr>
      </w:pPr>
      <w:r>
        <w:rPr>
          <w:rFonts w:asciiTheme="minorEastAsia" w:hAnsiTheme="minorEastAsia" w:hint="eastAsia"/>
        </w:rPr>
        <w:t>投标人（</w:t>
      </w:r>
      <w:r>
        <w:rPr>
          <w:rFonts w:asciiTheme="minorEastAsia" w:hAnsiTheme="minorEastAsia" w:hint="eastAsia"/>
          <w:b/>
        </w:rPr>
        <w:t>盖公章</w:t>
      </w:r>
      <w:r>
        <w:rPr>
          <w:rFonts w:asciiTheme="minorEastAsia" w:hAnsiTheme="minorEastAsia" w:hint="eastAsia"/>
        </w:rPr>
        <w:t>）：</w:t>
      </w:r>
    </w:p>
    <w:p w:rsidR="006A5C12" w:rsidRDefault="006A5C12" w:rsidP="006A5C12">
      <w:pPr>
        <w:jc w:val="left"/>
        <w:rPr>
          <w:rFonts w:asciiTheme="minorEastAsia" w:hAnsiTheme="minorEastAsia"/>
        </w:rPr>
      </w:pPr>
    </w:p>
    <w:p w:rsidR="006A5C12" w:rsidRDefault="006A5C12" w:rsidP="006A5C12">
      <w:pPr>
        <w:jc w:val="right"/>
        <w:rPr>
          <w:rFonts w:asciiTheme="minorEastAsia" w:hAnsiTheme="minorEastAsia"/>
        </w:rPr>
      </w:pPr>
      <w:r>
        <w:rPr>
          <w:rFonts w:asciiTheme="minorEastAsia" w:hAnsiTheme="minorEastAsia" w:hint="eastAsia"/>
        </w:rPr>
        <w:t>日期：    年  月  日</w:t>
      </w:r>
    </w:p>
    <w:p w:rsidR="006A5C12" w:rsidRDefault="006A5C12" w:rsidP="006A5C12">
      <w:pPr>
        <w:jc w:val="center"/>
        <w:rPr>
          <w:rFonts w:ascii="宋体" w:hAnsi="宋体"/>
          <w:bCs/>
          <w:sz w:val="24"/>
        </w:rPr>
      </w:pPr>
      <w:r>
        <w:rPr>
          <w:rFonts w:ascii="宋体" w:hAnsi="宋体"/>
          <w:bCs/>
          <w:sz w:val="24"/>
        </w:rPr>
        <w:br w:type="page"/>
      </w:r>
    </w:p>
    <w:p w:rsidR="006A5C12" w:rsidRDefault="006A5C12" w:rsidP="006A5C12">
      <w:pPr>
        <w:jc w:val="center"/>
        <w:rPr>
          <w:rFonts w:ascii="宋体" w:hAnsi="宋体"/>
          <w:bCs/>
          <w:sz w:val="24"/>
        </w:rPr>
      </w:pPr>
    </w:p>
    <w:p w:rsidR="006A5C12" w:rsidRDefault="006A5C12" w:rsidP="006A5C12">
      <w:pPr>
        <w:jc w:val="center"/>
        <w:rPr>
          <w:rFonts w:ascii="黑体" w:eastAsia="黑体" w:hAnsi="黑体"/>
          <w:bCs/>
          <w:sz w:val="44"/>
          <w:szCs w:val="44"/>
        </w:rPr>
      </w:pPr>
      <w:r>
        <w:rPr>
          <w:rFonts w:ascii="黑体" w:eastAsia="黑体" w:hAnsi="黑体" w:hint="eastAsia"/>
          <w:bCs/>
          <w:sz w:val="44"/>
          <w:szCs w:val="44"/>
        </w:rPr>
        <w:t>投标文件</w:t>
      </w:r>
    </w:p>
    <w:p w:rsidR="006A5C12" w:rsidRDefault="006A5C12" w:rsidP="006A5C12">
      <w:pPr>
        <w:jc w:val="center"/>
        <w:rPr>
          <w:rFonts w:ascii="宋体" w:hAnsi="宋体"/>
          <w:bCs/>
          <w:sz w:val="24"/>
        </w:rPr>
      </w:pPr>
    </w:p>
    <w:p w:rsidR="006A5C12" w:rsidRDefault="006A5C12" w:rsidP="006A5C12">
      <w:pPr>
        <w:jc w:val="center"/>
        <w:rPr>
          <w:rFonts w:ascii="宋体" w:hAnsi="宋体"/>
          <w:bCs/>
          <w:sz w:val="24"/>
        </w:rPr>
      </w:pPr>
    </w:p>
    <w:p w:rsidR="006A5C12" w:rsidRDefault="006A5C12" w:rsidP="006A5C12">
      <w:pPr>
        <w:jc w:val="center"/>
        <w:rPr>
          <w:rFonts w:ascii="黑体" w:eastAsia="黑体" w:hAnsi="宋体"/>
          <w:bCs/>
          <w:sz w:val="36"/>
          <w:szCs w:val="36"/>
        </w:rPr>
      </w:pPr>
      <w:r>
        <w:rPr>
          <w:rFonts w:ascii="黑体" w:eastAsia="黑体" w:hint="eastAsia"/>
          <w:sz w:val="36"/>
          <w:szCs w:val="36"/>
        </w:rPr>
        <w:t>目录</w:t>
      </w:r>
    </w:p>
    <w:p w:rsidR="006A5C12" w:rsidRDefault="006A5C12" w:rsidP="006A5C12">
      <w:pPr>
        <w:rPr>
          <w:bCs/>
          <w:snapToGrid w:val="0"/>
          <w:kern w:val="0"/>
          <w:sz w:val="24"/>
        </w:rPr>
      </w:pPr>
      <w:r>
        <w:rPr>
          <w:rFonts w:hint="eastAsia"/>
          <w:bCs/>
          <w:snapToGrid w:val="0"/>
          <w:kern w:val="0"/>
          <w:sz w:val="24"/>
        </w:rPr>
        <w:t>一、评标指引表</w:t>
      </w:r>
    </w:p>
    <w:p w:rsidR="006A5C12" w:rsidRDefault="006A5C12" w:rsidP="006A5C12">
      <w:pPr>
        <w:rPr>
          <w:bCs/>
          <w:snapToGrid w:val="0"/>
          <w:kern w:val="0"/>
          <w:sz w:val="24"/>
        </w:rPr>
      </w:pPr>
      <w:r>
        <w:rPr>
          <w:rFonts w:hint="eastAsia"/>
          <w:bCs/>
          <w:snapToGrid w:val="0"/>
          <w:kern w:val="0"/>
          <w:sz w:val="24"/>
        </w:rPr>
        <w:t>二、声明及承诺函</w:t>
      </w:r>
    </w:p>
    <w:p w:rsidR="006A5C12" w:rsidRDefault="006A5C12" w:rsidP="006A5C12">
      <w:pPr>
        <w:rPr>
          <w:bCs/>
          <w:snapToGrid w:val="0"/>
          <w:kern w:val="0"/>
          <w:sz w:val="24"/>
        </w:rPr>
      </w:pPr>
      <w:r>
        <w:rPr>
          <w:bCs/>
          <w:snapToGrid w:val="0"/>
          <w:kern w:val="0"/>
          <w:sz w:val="24"/>
        </w:rPr>
        <w:t>三、营业执照和资质证书</w:t>
      </w:r>
    </w:p>
    <w:p w:rsidR="006A5C12" w:rsidRDefault="006A5C12" w:rsidP="006A5C12">
      <w:pPr>
        <w:rPr>
          <w:bCs/>
          <w:snapToGrid w:val="0"/>
          <w:kern w:val="0"/>
          <w:sz w:val="24"/>
        </w:rPr>
      </w:pPr>
      <w:r>
        <w:rPr>
          <w:rFonts w:hint="eastAsia"/>
          <w:bCs/>
          <w:snapToGrid w:val="0"/>
          <w:kern w:val="0"/>
          <w:sz w:val="24"/>
        </w:rPr>
        <w:t>四、和法定代表人身份证复印件</w:t>
      </w:r>
    </w:p>
    <w:p w:rsidR="006A5C12" w:rsidRDefault="006A5C12" w:rsidP="006A5C12">
      <w:pPr>
        <w:rPr>
          <w:bCs/>
          <w:snapToGrid w:val="0"/>
          <w:kern w:val="0"/>
          <w:sz w:val="24"/>
        </w:rPr>
      </w:pPr>
      <w:r>
        <w:rPr>
          <w:rFonts w:hint="eastAsia"/>
          <w:bCs/>
          <w:snapToGrid w:val="0"/>
          <w:kern w:val="0"/>
          <w:sz w:val="24"/>
        </w:rPr>
        <w:t>五、法人授权委托书和被授权人身份证</w:t>
      </w:r>
    </w:p>
    <w:p w:rsidR="006A5C12" w:rsidRDefault="006A5C12" w:rsidP="006A5C12">
      <w:pPr>
        <w:rPr>
          <w:bCs/>
          <w:snapToGrid w:val="0"/>
          <w:kern w:val="0"/>
          <w:sz w:val="24"/>
        </w:rPr>
      </w:pPr>
      <w:r>
        <w:rPr>
          <w:rFonts w:hint="eastAsia"/>
          <w:bCs/>
          <w:snapToGrid w:val="0"/>
          <w:kern w:val="0"/>
          <w:sz w:val="24"/>
        </w:rPr>
        <w:t>六、供应商情况介绍</w:t>
      </w:r>
    </w:p>
    <w:p w:rsidR="006A5C12" w:rsidRDefault="006A5C12" w:rsidP="006A5C12">
      <w:pPr>
        <w:rPr>
          <w:bCs/>
          <w:snapToGrid w:val="0"/>
          <w:kern w:val="0"/>
          <w:sz w:val="24"/>
        </w:rPr>
      </w:pPr>
      <w:r>
        <w:rPr>
          <w:rFonts w:hint="eastAsia"/>
          <w:bCs/>
          <w:snapToGrid w:val="0"/>
          <w:kern w:val="0"/>
          <w:sz w:val="24"/>
        </w:rPr>
        <w:t>七、服务方案</w:t>
      </w:r>
    </w:p>
    <w:p w:rsidR="006A5C12" w:rsidRDefault="006A5C12" w:rsidP="006A5C12">
      <w:pPr>
        <w:rPr>
          <w:bCs/>
          <w:snapToGrid w:val="0"/>
          <w:kern w:val="0"/>
          <w:sz w:val="24"/>
        </w:rPr>
      </w:pPr>
      <w:r>
        <w:rPr>
          <w:rFonts w:hint="eastAsia"/>
          <w:bCs/>
          <w:snapToGrid w:val="0"/>
          <w:kern w:val="0"/>
          <w:sz w:val="24"/>
        </w:rPr>
        <w:t>八、招标文件要求的其他内容及投标人认为需要加以说明其他内容</w:t>
      </w:r>
    </w:p>
    <w:p w:rsidR="006A5C12" w:rsidRDefault="006A5C12" w:rsidP="006A5C12">
      <w:pPr>
        <w:pStyle w:val="3"/>
        <w:spacing w:before="120" w:after="120" w:line="240" w:lineRule="auto"/>
        <w:jc w:val="center"/>
        <w:rPr>
          <w:rFonts w:ascii="黑体" w:eastAsia="黑体"/>
          <w:sz w:val="28"/>
          <w:szCs w:val="28"/>
        </w:rPr>
      </w:pPr>
      <w:r>
        <w:rPr>
          <w:rFonts w:ascii="宋体" w:hAnsi="宋体"/>
          <w:bCs w:val="0"/>
          <w:sz w:val="24"/>
        </w:rPr>
        <w:br w:type="page"/>
      </w:r>
      <w:bookmarkStart w:id="4" w:name="_Toc517169730"/>
      <w:r>
        <w:rPr>
          <w:rFonts w:ascii="黑体" w:eastAsia="黑体" w:hint="eastAsia"/>
          <w:sz w:val="28"/>
          <w:szCs w:val="28"/>
        </w:rPr>
        <w:lastRenderedPageBreak/>
        <w:t>一、评标指引表</w:t>
      </w:r>
      <w:bookmarkEnd w:id="4"/>
    </w:p>
    <w:p w:rsidR="006A5C12" w:rsidRDefault="006A5C12" w:rsidP="006A5C12">
      <w:pPr>
        <w:jc w:val="center"/>
        <w:rPr>
          <w:rFonts w:asciiTheme="minorEastAsia" w:hAnsiTheme="minorEastAsia"/>
          <w:b/>
          <w:szCs w:val="21"/>
        </w:rPr>
      </w:pPr>
      <w:r>
        <w:rPr>
          <w:rFonts w:asciiTheme="minorEastAsia" w:hAnsiTheme="minorEastAsia" w:hint="eastAsia"/>
          <w:b/>
          <w:szCs w:val="21"/>
        </w:rPr>
        <w:t>（置于投标文件的首页）</w:t>
      </w:r>
    </w:p>
    <w:p w:rsidR="006A5C12" w:rsidRDefault="006A5C12" w:rsidP="006A5C12">
      <w:pPr>
        <w:ind w:firstLineChars="200" w:firstLine="420"/>
        <w:rPr>
          <w:rFonts w:asciiTheme="minorEastAsia" w:hAnsiTheme="minorEastAsia"/>
          <w:szCs w:val="21"/>
        </w:rPr>
      </w:pPr>
      <w:r>
        <w:rPr>
          <w:rFonts w:asciiTheme="minorEastAsia" w:hAnsiTheme="minorEastAsia" w:hint="eastAsia"/>
          <w:szCs w:val="21"/>
        </w:rPr>
        <w:t>为方便参与该项目的评委专家的评标，快速找到评标事项与该项目投标文件所对应的位置，请投标人参照下表格式，编制本项目评标指引表。</w:t>
      </w:r>
    </w:p>
    <w:p w:rsidR="006A5C12" w:rsidRDefault="006A5C12" w:rsidP="006A5C12">
      <w:pPr>
        <w:ind w:firstLineChars="200" w:firstLine="420"/>
        <w:rPr>
          <w:rFonts w:asciiTheme="minorEastAsia" w:hAnsiTheme="minorEastAsia"/>
          <w:szCs w:val="21"/>
        </w:rPr>
      </w:pPr>
    </w:p>
    <w:p w:rsidR="006A5C12" w:rsidRDefault="006A5C12" w:rsidP="006A5C12">
      <w:pPr>
        <w:jc w:val="center"/>
        <w:rPr>
          <w:rFonts w:asciiTheme="minorEastAsia" w:hAnsiTheme="minorEastAsia"/>
          <w:b/>
          <w:szCs w:val="21"/>
        </w:rPr>
      </w:pPr>
      <w:r>
        <w:rPr>
          <w:rFonts w:asciiTheme="minorEastAsia" w:hAnsiTheme="minorEastAsia" w:hint="eastAsia"/>
          <w:b/>
          <w:szCs w:val="21"/>
        </w:rPr>
        <w:t>项目评标指引表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313"/>
        <w:gridCol w:w="3440"/>
        <w:gridCol w:w="1451"/>
        <w:gridCol w:w="1374"/>
        <w:gridCol w:w="1184"/>
      </w:tblGrid>
      <w:tr w:rsidR="006A5C12" w:rsidTr="00487F13">
        <w:trPr>
          <w:trHeight w:val="286"/>
        </w:trPr>
        <w:tc>
          <w:tcPr>
            <w:tcW w:w="8522" w:type="dxa"/>
            <w:gridSpan w:val="6"/>
          </w:tcPr>
          <w:p w:rsidR="006A5C12" w:rsidRDefault="006A5C12" w:rsidP="00487F13">
            <w:pPr>
              <w:jc w:val="center"/>
              <w:rPr>
                <w:rFonts w:asciiTheme="minorEastAsia" w:hAnsiTheme="minorEastAsia"/>
                <w:b/>
                <w:szCs w:val="21"/>
              </w:rPr>
            </w:pPr>
            <w:r>
              <w:rPr>
                <w:rFonts w:asciiTheme="minorEastAsia" w:hAnsiTheme="minorEastAsia" w:hint="eastAsia"/>
                <w:b/>
                <w:szCs w:val="21"/>
              </w:rPr>
              <w:t>一、资格性检查指引</w:t>
            </w:r>
          </w:p>
        </w:tc>
      </w:tr>
      <w:tr w:rsidR="006A5C12" w:rsidTr="00487F13">
        <w:trPr>
          <w:trHeight w:val="286"/>
        </w:trPr>
        <w:tc>
          <w:tcPr>
            <w:tcW w:w="760" w:type="dxa"/>
          </w:tcPr>
          <w:p w:rsidR="006A5C12" w:rsidRDefault="006A5C12" w:rsidP="00487F13">
            <w:pPr>
              <w:jc w:val="center"/>
              <w:rPr>
                <w:rFonts w:asciiTheme="minorEastAsia" w:hAnsiTheme="minorEastAsia"/>
                <w:b/>
                <w:szCs w:val="21"/>
              </w:rPr>
            </w:pPr>
            <w:r>
              <w:rPr>
                <w:rFonts w:asciiTheme="minorEastAsia" w:hAnsiTheme="minorEastAsia" w:hint="eastAsia"/>
                <w:b/>
                <w:szCs w:val="21"/>
              </w:rPr>
              <w:t>序号</w:t>
            </w:r>
          </w:p>
        </w:tc>
        <w:tc>
          <w:tcPr>
            <w:tcW w:w="3753" w:type="dxa"/>
            <w:gridSpan w:val="2"/>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资格性检查项目</w:t>
            </w:r>
          </w:p>
        </w:tc>
        <w:tc>
          <w:tcPr>
            <w:tcW w:w="2825" w:type="dxa"/>
            <w:gridSpan w:val="2"/>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证明文件</w:t>
            </w:r>
          </w:p>
        </w:tc>
        <w:tc>
          <w:tcPr>
            <w:tcW w:w="1184" w:type="dxa"/>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起止页码</w:t>
            </w:r>
          </w:p>
        </w:tc>
      </w:tr>
      <w:tr w:rsidR="006A5C12" w:rsidTr="00487F13">
        <w:trPr>
          <w:trHeight w:val="105"/>
        </w:trPr>
        <w:tc>
          <w:tcPr>
            <w:tcW w:w="760" w:type="dxa"/>
            <w:vMerge w:val="restart"/>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1</w:t>
            </w:r>
          </w:p>
        </w:tc>
        <w:tc>
          <w:tcPr>
            <w:tcW w:w="3753" w:type="dxa"/>
            <w:gridSpan w:val="2"/>
            <w:vMerge w:val="restart"/>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投标人资质要求</w:t>
            </w:r>
          </w:p>
        </w:tc>
        <w:tc>
          <w:tcPr>
            <w:tcW w:w="2825" w:type="dxa"/>
            <w:gridSpan w:val="2"/>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营业执照</w:t>
            </w:r>
          </w:p>
        </w:tc>
        <w:tc>
          <w:tcPr>
            <w:tcW w:w="1184" w:type="dxa"/>
            <w:shd w:val="clear" w:color="auto" w:fill="auto"/>
            <w:vAlign w:val="center"/>
          </w:tcPr>
          <w:p w:rsidR="006A5C12" w:rsidRDefault="006A5C12" w:rsidP="00487F13">
            <w:pPr>
              <w:jc w:val="center"/>
              <w:rPr>
                <w:rFonts w:asciiTheme="minorEastAsia" w:hAnsiTheme="minorEastAsia"/>
                <w:szCs w:val="21"/>
              </w:rPr>
            </w:pPr>
          </w:p>
        </w:tc>
      </w:tr>
      <w:tr w:rsidR="006A5C12" w:rsidTr="00487F13">
        <w:trPr>
          <w:trHeight w:val="105"/>
        </w:trPr>
        <w:tc>
          <w:tcPr>
            <w:tcW w:w="760" w:type="dxa"/>
            <w:vMerge/>
            <w:vAlign w:val="center"/>
          </w:tcPr>
          <w:p w:rsidR="006A5C12" w:rsidRDefault="006A5C12" w:rsidP="00487F13">
            <w:pPr>
              <w:jc w:val="center"/>
              <w:rPr>
                <w:rFonts w:asciiTheme="minorEastAsia" w:hAnsiTheme="minorEastAsia"/>
                <w:szCs w:val="21"/>
              </w:rPr>
            </w:pPr>
          </w:p>
        </w:tc>
        <w:tc>
          <w:tcPr>
            <w:tcW w:w="3753" w:type="dxa"/>
            <w:gridSpan w:val="2"/>
            <w:vMerge/>
            <w:vAlign w:val="center"/>
          </w:tcPr>
          <w:p w:rsidR="006A5C12" w:rsidRDefault="006A5C12" w:rsidP="00487F13">
            <w:pPr>
              <w:jc w:val="left"/>
              <w:rPr>
                <w:rFonts w:asciiTheme="minorEastAsia" w:hAnsiTheme="minorEastAsia"/>
                <w:szCs w:val="21"/>
              </w:rPr>
            </w:pPr>
          </w:p>
        </w:tc>
        <w:tc>
          <w:tcPr>
            <w:tcW w:w="2825" w:type="dxa"/>
            <w:gridSpan w:val="2"/>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投标人资质证书</w:t>
            </w:r>
          </w:p>
        </w:tc>
        <w:tc>
          <w:tcPr>
            <w:tcW w:w="1184" w:type="dxa"/>
            <w:shd w:val="clear" w:color="auto" w:fill="auto"/>
            <w:vAlign w:val="center"/>
          </w:tcPr>
          <w:p w:rsidR="006A5C12" w:rsidRDefault="006A5C12" w:rsidP="00487F13">
            <w:pPr>
              <w:jc w:val="center"/>
              <w:rPr>
                <w:rFonts w:asciiTheme="minorEastAsia" w:hAnsiTheme="minorEastAsia"/>
                <w:szCs w:val="21"/>
              </w:rPr>
            </w:pPr>
          </w:p>
        </w:tc>
      </w:tr>
      <w:tr w:rsidR="006A5C12" w:rsidTr="00487F13">
        <w:trPr>
          <w:trHeight w:val="105"/>
        </w:trPr>
        <w:tc>
          <w:tcPr>
            <w:tcW w:w="760" w:type="dxa"/>
            <w:vMerge/>
            <w:vAlign w:val="center"/>
          </w:tcPr>
          <w:p w:rsidR="006A5C12" w:rsidRDefault="006A5C12" w:rsidP="00487F13">
            <w:pPr>
              <w:jc w:val="center"/>
              <w:rPr>
                <w:rFonts w:asciiTheme="minorEastAsia" w:hAnsiTheme="minorEastAsia"/>
                <w:szCs w:val="21"/>
              </w:rPr>
            </w:pPr>
          </w:p>
        </w:tc>
        <w:tc>
          <w:tcPr>
            <w:tcW w:w="3753" w:type="dxa"/>
            <w:gridSpan w:val="2"/>
            <w:vMerge/>
            <w:vAlign w:val="center"/>
          </w:tcPr>
          <w:p w:rsidR="006A5C12" w:rsidRDefault="006A5C12" w:rsidP="00487F13">
            <w:pPr>
              <w:jc w:val="left"/>
              <w:rPr>
                <w:rFonts w:asciiTheme="minorEastAsia" w:hAnsiTheme="minorEastAsia"/>
                <w:szCs w:val="21"/>
              </w:rPr>
            </w:pPr>
          </w:p>
        </w:tc>
        <w:tc>
          <w:tcPr>
            <w:tcW w:w="2825" w:type="dxa"/>
            <w:gridSpan w:val="2"/>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声明函及承诺函</w:t>
            </w:r>
          </w:p>
        </w:tc>
        <w:tc>
          <w:tcPr>
            <w:tcW w:w="1184" w:type="dxa"/>
            <w:shd w:val="clear" w:color="auto" w:fill="auto"/>
            <w:vAlign w:val="center"/>
          </w:tcPr>
          <w:p w:rsidR="006A5C12" w:rsidRDefault="006A5C12" w:rsidP="00487F13">
            <w:pPr>
              <w:jc w:val="center"/>
              <w:rPr>
                <w:rFonts w:asciiTheme="minorEastAsia" w:hAnsiTheme="minorEastAsia"/>
                <w:szCs w:val="21"/>
              </w:rPr>
            </w:pPr>
          </w:p>
        </w:tc>
      </w:tr>
      <w:tr w:rsidR="006A5C12" w:rsidTr="00487F13">
        <w:trPr>
          <w:trHeight w:val="286"/>
        </w:trPr>
        <w:tc>
          <w:tcPr>
            <w:tcW w:w="760"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2</w:t>
            </w:r>
          </w:p>
        </w:tc>
        <w:tc>
          <w:tcPr>
            <w:tcW w:w="3753" w:type="dxa"/>
            <w:gridSpan w:val="2"/>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法人证明书</w:t>
            </w:r>
          </w:p>
        </w:tc>
        <w:tc>
          <w:tcPr>
            <w:tcW w:w="2825" w:type="dxa"/>
            <w:gridSpan w:val="2"/>
            <w:vAlign w:val="center"/>
          </w:tcPr>
          <w:p w:rsidR="006A5C12" w:rsidRDefault="006A5C12" w:rsidP="00487F13">
            <w:pPr>
              <w:jc w:val="left"/>
              <w:rPr>
                <w:rFonts w:asciiTheme="minorEastAsia" w:hAnsiTheme="minorEastAsia"/>
                <w:szCs w:val="21"/>
              </w:rPr>
            </w:pPr>
          </w:p>
        </w:tc>
        <w:tc>
          <w:tcPr>
            <w:tcW w:w="1184" w:type="dxa"/>
            <w:vAlign w:val="center"/>
          </w:tcPr>
          <w:p w:rsidR="006A5C12" w:rsidRDefault="006A5C12" w:rsidP="00487F13">
            <w:pPr>
              <w:jc w:val="center"/>
              <w:rPr>
                <w:rFonts w:asciiTheme="minorEastAsia" w:hAnsiTheme="minorEastAsia"/>
                <w:szCs w:val="21"/>
              </w:rPr>
            </w:pPr>
          </w:p>
        </w:tc>
      </w:tr>
      <w:tr w:rsidR="006A5C12" w:rsidTr="00487F13">
        <w:trPr>
          <w:trHeight w:val="286"/>
        </w:trPr>
        <w:tc>
          <w:tcPr>
            <w:tcW w:w="760" w:type="dxa"/>
            <w:vAlign w:val="center"/>
          </w:tcPr>
          <w:p w:rsidR="006A5C12" w:rsidRDefault="006A5C12" w:rsidP="00487F13">
            <w:pPr>
              <w:jc w:val="center"/>
              <w:rPr>
                <w:rFonts w:asciiTheme="minorEastAsia" w:hAnsiTheme="minorEastAsia"/>
                <w:szCs w:val="21"/>
              </w:rPr>
            </w:pPr>
          </w:p>
        </w:tc>
        <w:tc>
          <w:tcPr>
            <w:tcW w:w="3753" w:type="dxa"/>
            <w:gridSpan w:val="2"/>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法人身份证复印件</w:t>
            </w:r>
          </w:p>
        </w:tc>
        <w:tc>
          <w:tcPr>
            <w:tcW w:w="2825" w:type="dxa"/>
            <w:gridSpan w:val="2"/>
            <w:vAlign w:val="center"/>
          </w:tcPr>
          <w:p w:rsidR="006A5C12" w:rsidRDefault="006A5C12" w:rsidP="00487F13">
            <w:pPr>
              <w:jc w:val="left"/>
              <w:rPr>
                <w:rFonts w:asciiTheme="minorEastAsia" w:hAnsiTheme="minorEastAsia"/>
                <w:szCs w:val="21"/>
              </w:rPr>
            </w:pPr>
          </w:p>
        </w:tc>
        <w:tc>
          <w:tcPr>
            <w:tcW w:w="1184" w:type="dxa"/>
            <w:vAlign w:val="center"/>
          </w:tcPr>
          <w:p w:rsidR="006A5C12" w:rsidRDefault="006A5C12" w:rsidP="00487F13">
            <w:pPr>
              <w:jc w:val="center"/>
              <w:rPr>
                <w:rFonts w:asciiTheme="minorEastAsia" w:hAnsiTheme="minorEastAsia"/>
                <w:szCs w:val="21"/>
              </w:rPr>
            </w:pPr>
          </w:p>
        </w:tc>
      </w:tr>
      <w:tr w:rsidR="006A5C12" w:rsidTr="00487F13">
        <w:trPr>
          <w:trHeight w:val="286"/>
        </w:trPr>
        <w:tc>
          <w:tcPr>
            <w:tcW w:w="760"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3</w:t>
            </w:r>
          </w:p>
        </w:tc>
        <w:tc>
          <w:tcPr>
            <w:tcW w:w="3753" w:type="dxa"/>
            <w:gridSpan w:val="2"/>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法人授权委托书</w:t>
            </w:r>
          </w:p>
        </w:tc>
        <w:tc>
          <w:tcPr>
            <w:tcW w:w="2825" w:type="dxa"/>
            <w:gridSpan w:val="2"/>
            <w:vAlign w:val="center"/>
          </w:tcPr>
          <w:p w:rsidR="006A5C12" w:rsidRDefault="006A5C12" w:rsidP="00487F13">
            <w:pPr>
              <w:jc w:val="left"/>
              <w:rPr>
                <w:rFonts w:asciiTheme="minorEastAsia" w:hAnsiTheme="minorEastAsia"/>
                <w:szCs w:val="21"/>
              </w:rPr>
            </w:pPr>
            <w:r>
              <w:rPr>
                <w:rFonts w:asciiTheme="minorEastAsia" w:hAnsiTheme="minorEastAsia"/>
                <w:szCs w:val="21"/>
              </w:rPr>
              <w:t>…</w:t>
            </w:r>
          </w:p>
        </w:tc>
        <w:tc>
          <w:tcPr>
            <w:tcW w:w="1184" w:type="dxa"/>
            <w:vAlign w:val="center"/>
          </w:tcPr>
          <w:p w:rsidR="006A5C12" w:rsidRDefault="006A5C12" w:rsidP="00487F13">
            <w:pPr>
              <w:jc w:val="center"/>
              <w:rPr>
                <w:rFonts w:asciiTheme="minorEastAsia" w:hAnsiTheme="minorEastAsia"/>
                <w:szCs w:val="21"/>
              </w:rPr>
            </w:pPr>
          </w:p>
        </w:tc>
      </w:tr>
      <w:tr w:rsidR="006A5C12" w:rsidTr="00487F13">
        <w:trPr>
          <w:trHeight w:val="286"/>
        </w:trPr>
        <w:tc>
          <w:tcPr>
            <w:tcW w:w="760"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4</w:t>
            </w:r>
          </w:p>
        </w:tc>
        <w:tc>
          <w:tcPr>
            <w:tcW w:w="3753" w:type="dxa"/>
            <w:gridSpan w:val="2"/>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委托人身份证复印件</w:t>
            </w:r>
          </w:p>
        </w:tc>
        <w:tc>
          <w:tcPr>
            <w:tcW w:w="2825" w:type="dxa"/>
            <w:gridSpan w:val="2"/>
            <w:vAlign w:val="center"/>
          </w:tcPr>
          <w:p w:rsidR="006A5C12" w:rsidRDefault="006A5C12" w:rsidP="00487F13">
            <w:pPr>
              <w:jc w:val="left"/>
              <w:rPr>
                <w:rFonts w:asciiTheme="minorEastAsia" w:hAnsiTheme="minorEastAsia"/>
                <w:szCs w:val="21"/>
              </w:rPr>
            </w:pPr>
          </w:p>
        </w:tc>
        <w:tc>
          <w:tcPr>
            <w:tcW w:w="1184" w:type="dxa"/>
            <w:vAlign w:val="center"/>
          </w:tcPr>
          <w:p w:rsidR="006A5C12" w:rsidRDefault="006A5C12" w:rsidP="00487F13">
            <w:pPr>
              <w:jc w:val="center"/>
              <w:rPr>
                <w:rFonts w:asciiTheme="minorEastAsia" w:hAnsiTheme="minorEastAsia"/>
                <w:szCs w:val="21"/>
              </w:rPr>
            </w:pPr>
          </w:p>
        </w:tc>
      </w:tr>
      <w:tr w:rsidR="006A5C12" w:rsidTr="00487F13">
        <w:trPr>
          <w:trHeight w:val="286"/>
        </w:trPr>
        <w:tc>
          <w:tcPr>
            <w:tcW w:w="8522" w:type="dxa"/>
            <w:gridSpan w:val="6"/>
          </w:tcPr>
          <w:p w:rsidR="006A5C12" w:rsidRDefault="006A5C12" w:rsidP="00487F13">
            <w:pPr>
              <w:jc w:val="center"/>
              <w:rPr>
                <w:rFonts w:asciiTheme="minorEastAsia" w:hAnsiTheme="minorEastAsia"/>
                <w:b/>
                <w:szCs w:val="21"/>
              </w:rPr>
            </w:pPr>
            <w:r>
              <w:rPr>
                <w:rFonts w:asciiTheme="minorEastAsia" w:hAnsiTheme="minorEastAsia" w:hint="eastAsia"/>
                <w:b/>
                <w:szCs w:val="21"/>
              </w:rPr>
              <w:t>二、符合性检查指引</w:t>
            </w:r>
          </w:p>
        </w:tc>
      </w:tr>
      <w:tr w:rsidR="006A5C12" w:rsidTr="00487F13">
        <w:trPr>
          <w:trHeight w:val="286"/>
        </w:trPr>
        <w:tc>
          <w:tcPr>
            <w:tcW w:w="760" w:type="dxa"/>
          </w:tcPr>
          <w:p w:rsidR="006A5C12" w:rsidRDefault="006A5C12" w:rsidP="00487F13">
            <w:pPr>
              <w:jc w:val="center"/>
              <w:rPr>
                <w:rFonts w:asciiTheme="minorEastAsia" w:hAnsiTheme="minorEastAsia"/>
                <w:b/>
                <w:szCs w:val="21"/>
              </w:rPr>
            </w:pPr>
            <w:r>
              <w:rPr>
                <w:rFonts w:asciiTheme="minorEastAsia" w:hAnsiTheme="minorEastAsia" w:hint="eastAsia"/>
                <w:b/>
                <w:szCs w:val="21"/>
              </w:rPr>
              <w:t>序号</w:t>
            </w:r>
          </w:p>
        </w:tc>
        <w:tc>
          <w:tcPr>
            <w:tcW w:w="5204" w:type="dxa"/>
            <w:gridSpan w:val="3"/>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符合性检查项目</w:t>
            </w:r>
          </w:p>
        </w:tc>
        <w:tc>
          <w:tcPr>
            <w:tcW w:w="2558" w:type="dxa"/>
            <w:gridSpan w:val="2"/>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说明</w:t>
            </w:r>
          </w:p>
        </w:tc>
      </w:tr>
      <w:tr w:rsidR="006A5C12" w:rsidTr="00487F13">
        <w:trPr>
          <w:trHeight w:val="286"/>
        </w:trPr>
        <w:tc>
          <w:tcPr>
            <w:tcW w:w="760" w:type="dxa"/>
            <w:vAlign w:val="center"/>
          </w:tcPr>
          <w:p w:rsidR="006A5C12" w:rsidRDefault="006A5C12" w:rsidP="00487F13">
            <w:pPr>
              <w:jc w:val="center"/>
              <w:rPr>
                <w:rFonts w:asciiTheme="minorEastAsia" w:hAnsiTheme="minorEastAsia"/>
                <w:szCs w:val="21"/>
              </w:rPr>
            </w:pPr>
            <w:r>
              <w:rPr>
                <w:rFonts w:asciiTheme="minorEastAsia" w:hAnsiTheme="minorEastAsia"/>
                <w:szCs w:val="21"/>
              </w:rPr>
              <w:t>1</w:t>
            </w:r>
          </w:p>
        </w:tc>
        <w:tc>
          <w:tcPr>
            <w:tcW w:w="5204" w:type="dxa"/>
            <w:gridSpan w:val="3"/>
            <w:vAlign w:val="center"/>
          </w:tcPr>
          <w:p w:rsidR="006A5C12" w:rsidRDefault="006A5C12" w:rsidP="00487F13">
            <w:pPr>
              <w:rPr>
                <w:rFonts w:asciiTheme="minorEastAsia" w:hAnsiTheme="minorEastAsia"/>
              </w:rPr>
            </w:pPr>
            <w:r>
              <w:rPr>
                <w:rFonts w:asciiTheme="minorEastAsia" w:hAnsiTheme="minorEastAsia" w:hint="eastAsia"/>
              </w:rPr>
              <w:t>将一个包中的内容拆开投标</w:t>
            </w:r>
          </w:p>
        </w:tc>
        <w:tc>
          <w:tcPr>
            <w:tcW w:w="2558" w:type="dxa"/>
            <w:gridSpan w:val="2"/>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存在/不存在</w:t>
            </w:r>
          </w:p>
        </w:tc>
      </w:tr>
      <w:tr w:rsidR="006A5C12" w:rsidTr="00487F13">
        <w:trPr>
          <w:trHeight w:val="286"/>
        </w:trPr>
        <w:tc>
          <w:tcPr>
            <w:tcW w:w="760"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2</w:t>
            </w:r>
          </w:p>
        </w:tc>
        <w:tc>
          <w:tcPr>
            <w:tcW w:w="5204" w:type="dxa"/>
            <w:gridSpan w:val="3"/>
            <w:vAlign w:val="center"/>
          </w:tcPr>
          <w:p w:rsidR="006A5C12" w:rsidRDefault="006A5C12" w:rsidP="00487F13">
            <w:pPr>
              <w:rPr>
                <w:rFonts w:asciiTheme="minorEastAsia" w:hAnsiTheme="minorEastAsia"/>
              </w:rPr>
            </w:pPr>
            <w:r>
              <w:rPr>
                <w:rFonts w:asciiTheme="minorEastAsia" w:hAnsiTheme="minorEastAsia" w:hint="eastAsia"/>
              </w:rPr>
              <w:t>投标文件及开标一览表未按规定密封、签字、盖章</w:t>
            </w:r>
          </w:p>
        </w:tc>
        <w:tc>
          <w:tcPr>
            <w:tcW w:w="2558" w:type="dxa"/>
            <w:gridSpan w:val="2"/>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存在/不存在</w:t>
            </w:r>
          </w:p>
        </w:tc>
      </w:tr>
      <w:tr w:rsidR="006A5C12" w:rsidTr="00487F13">
        <w:trPr>
          <w:trHeight w:val="286"/>
        </w:trPr>
        <w:tc>
          <w:tcPr>
            <w:tcW w:w="760"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3</w:t>
            </w:r>
          </w:p>
        </w:tc>
        <w:tc>
          <w:tcPr>
            <w:tcW w:w="5204" w:type="dxa"/>
            <w:gridSpan w:val="3"/>
            <w:vAlign w:val="center"/>
          </w:tcPr>
          <w:p w:rsidR="006A5C12" w:rsidRDefault="006A5C12" w:rsidP="00487F13">
            <w:pPr>
              <w:rPr>
                <w:rFonts w:asciiTheme="minorEastAsia" w:hAnsiTheme="minorEastAsia"/>
              </w:rPr>
            </w:pPr>
            <w:r>
              <w:rPr>
                <w:rFonts w:asciiTheme="minorEastAsia" w:hAnsiTheme="minorEastAsia" w:hint="eastAsia"/>
              </w:rPr>
              <w:t>招标文件未规定允许有替代方案时，对同一项目投标时，同时提供两套或两套以上的投标方案</w:t>
            </w:r>
          </w:p>
        </w:tc>
        <w:tc>
          <w:tcPr>
            <w:tcW w:w="2558" w:type="dxa"/>
            <w:gridSpan w:val="2"/>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存在/不存在</w:t>
            </w:r>
          </w:p>
        </w:tc>
      </w:tr>
      <w:tr w:rsidR="006A5C12" w:rsidTr="00487F13">
        <w:trPr>
          <w:trHeight w:val="286"/>
        </w:trPr>
        <w:tc>
          <w:tcPr>
            <w:tcW w:w="760"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4</w:t>
            </w:r>
          </w:p>
        </w:tc>
        <w:tc>
          <w:tcPr>
            <w:tcW w:w="5204" w:type="dxa"/>
            <w:gridSpan w:val="3"/>
            <w:vAlign w:val="center"/>
          </w:tcPr>
          <w:p w:rsidR="006A5C12" w:rsidRDefault="006A5C12" w:rsidP="00487F13">
            <w:pPr>
              <w:rPr>
                <w:rFonts w:asciiTheme="minorEastAsia" w:hAnsiTheme="minorEastAsia"/>
              </w:rPr>
            </w:pPr>
            <w:r>
              <w:rPr>
                <w:rFonts w:asciiTheme="minorEastAsia" w:hAnsiTheme="minorEastAsia" w:hint="eastAsia"/>
              </w:rPr>
              <w:t>同一项目出现两个及以上报价，按规定又无法确定哪个是有效报价</w:t>
            </w:r>
          </w:p>
        </w:tc>
        <w:tc>
          <w:tcPr>
            <w:tcW w:w="2558" w:type="dxa"/>
            <w:gridSpan w:val="2"/>
            <w:vAlign w:val="center"/>
          </w:tcPr>
          <w:p w:rsidR="006A5C12" w:rsidRDefault="006A5C12" w:rsidP="00487F13">
            <w:pPr>
              <w:jc w:val="center"/>
              <w:rPr>
                <w:rFonts w:asciiTheme="minorEastAsia" w:hAnsiTheme="minorEastAsia"/>
                <w:b/>
                <w:szCs w:val="21"/>
              </w:rPr>
            </w:pPr>
            <w:r>
              <w:rPr>
                <w:rFonts w:asciiTheme="minorEastAsia" w:hAnsiTheme="minorEastAsia" w:hint="eastAsia"/>
                <w:szCs w:val="21"/>
              </w:rPr>
              <w:t>存在/不存在</w:t>
            </w:r>
          </w:p>
        </w:tc>
      </w:tr>
      <w:tr w:rsidR="006A5C12" w:rsidTr="00487F13">
        <w:trPr>
          <w:trHeight w:val="286"/>
        </w:trPr>
        <w:tc>
          <w:tcPr>
            <w:tcW w:w="8522" w:type="dxa"/>
            <w:gridSpan w:val="6"/>
          </w:tcPr>
          <w:p w:rsidR="006A5C12" w:rsidRDefault="006A5C12" w:rsidP="00487F13">
            <w:pPr>
              <w:jc w:val="center"/>
              <w:rPr>
                <w:rFonts w:asciiTheme="minorEastAsia" w:hAnsiTheme="minorEastAsia"/>
                <w:b/>
                <w:szCs w:val="21"/>
              </w:rPr>
            </w:pPr>
            <w:r>
              <w:rPr>
                <w:rFonts w:asciiTheme="minorEastAsia" w:hAnsiTheme="minorEastAsia" w:hint="eastAsia"/>
                <w:b/>
                <w:szCs w:val="21"/>
              </w:rPr>
              <w:t>三、综合评分指引</w:t>
            </w:r>
          </w:p>
        </w:tc>
      </w:tr>
      <w:tr w:rsidR="006A5C12" w:rsidTr="00487F13">
        <w:trPr>
          <w:trHeight w:val="286"/>
        </w:trPr>
        <w:tc>
          <w:tcPr>
            <w:tcW w:w="1073" w:type="dxa"/>
            <w:gridSpan w:val="2"/>
          </w:tcPr>
          <w:p w:rsidR="006A5C12" w:rsidRDefault="006A5C12" w:rsidP="00487F13">
            <w:pPr>
              <w:jc w:val="center"/>
              <w:rPr>
                <w:rFonts w:asciiTheme="minorEastAsia" w:hAnsiTheme="minorEastAsia"/>
                <w:b/>
                <w:szCs w:val="21"/>
              </w:rPr>
            </w:pPr>
            <w:r>
              <w:rPr>
                <w:rFonts w:asciiTheme="minorEastAsia" w:hAnsiTheme="minorEastAsia" w:hint="eastAsia"/>
                <w:b/>
                <w:szCs w:val="21"/>
              </w:rPr>
              <w:t>评分类别</w:t>
            </w:r>
          </w:p>
        </w:tc>
        <w:tc>
          <w:tcPr>
            <w:tcW w:w="4891" w:type="dxa"/>
            <w:gridSpan w:val="2"/>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评分项目</w:t>
            </w:r>
          </w:p>
        </w:tc>
        <w:tc>
          <w:tcPr>
            <w:tcW w:w="1374" w:type="dxa"/>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对应章节</w:t>
            </w:r>
          </w:p>
        </w:tc>
        <w:tc>
          <w:tcPr>
            <w:tcW w:w="1184" w:type="dxa"/>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起止页码</w:t>
            </w:r>
          </w:p>
        </w:tc>
      </w:tr>
      <w:tr w:rsidR="006A5C12" w:rsidTr="00487F13">
        <w:trPr>
          <w:trHeight w:val="273"/>
        </w:trPr>
        <w:tc>
          <w:tcPr>
            <w:tcW w:w="1073" w:type="dxa"/>
            <w:gridSpan w:val="2"/>
            <w:vMerge w:val="restart"/>
            <w:vAlign w:val="center"/>
          </w:tcPr>
          <w:p w:rsidR="006A5C12" w:rsidRDefault="006A5C12" w:rsidP="00487F13">
            <w:pPr>
              <w:jc w:val="center"/>
              <w:rPr>
                <w:rFonts w:asciiTheme="minorEastAsia" w:hAnsiTheme="minorEastAsia"/>
                <w:b/>
                <w:szCs w:val="21"/>
              </w:rPr>
            </w:pPr>
            <w:r>
              <w:rPr>
                <w:rFonts w:asciiTheme="minorEastAsia" w:hAnsiTheme="minorEastAsia" w:hint="eastAsia"/>
                <w:b/>
                <w:szCs w:val="21"/>
              </w:rPr>
              <w:t>综合实力部分</w:t>
            </w:r>
          </w:p>
        </w:tc>
        <w:tc>
          <w:tcPr>
            <w:tcW w:w="4891" w:type="dxa"/>
            <w:gridSpan w:val="2"/>
            <w:shd w:val="clear" w:color="auto" w:fill="auto"/>
          </w:tcPr>
          <w:p w:rsidR="006A5C12" w:rsidRDefault="006A5C12" w:rsidP="00487F13">
            <w:pPr>
              <w:jc w:val="center"/>
              <w:rPr>
                <w:rFonts w:asciiTheme="minorEastAsia" w:hAnsiTheme="minorEastAsia"/>
                <w:szCs w:val="21"/>
              </w:rPr>
            </w:pPr>
            <w:r>
              <w:rPr>
                <w:rFonts w:asciiTheme="minorEastAsia" w:hAnsiTheme="minorEastAsia" w:hint="eastAsia"/>
                <w:szCs w:val="21"/>
              </w:rPr>
              <w:t>（请根据评标信息内容调整）</w:t>
            </w:r>
          </w:p>
        </w:tc>
        <w:tc>
          <w:tcPr>
            <w:tcW w:w="1374" w:type="dxa"/>
          </w:tcPr>
          <w:p w:rsidR="006A5C12" w:rsidRDefault="006A5C12" w:rsidP="00487F13">
            <w:pPr>
              <w:jc w:val="center"/>
              <w:rPr>
                <w:rFonts w:asciiTheme="minorEastAsia" w:hAnsiTheme="minorEastAsia"/>
                <w:b/>
                <w:szCs w:val="21"/>
              </w:rPr>
            </w:pPr>
          </w:p>
        </w:tc>
        <w:tc>
          <w:tcPr>
            <w:tcW w:w="1184" w:type="dxa"/>
          </w:tcPr>
          <w:p w:rsidR="006A5C12" w:rsidRDefault="006A5C12" w:rsidP="00487F13">
            <w:pPr>
              <w:jc w:val="center"/>
              <w:rPr>
                <w:rFonts w:asciiTheme="minorEastAsia" w:hAnsiTheme="minorEastAsia"/>
                <w:b/>
                <w:szCs w:val="21"/>
              </w:rPr>
            </w:pPr>
          </w:p>
        </w:tc>
      </w:tr>
      <w:tr w:rsidR="006A5C12" w:rsidTr="00487F13">
        <w:trPr>
          <w:trHeight w:val="273"/>
        </w:trPr>
        <w:tc>
          <w:tcPr>
            <w:tcW w:w="1073" w:type="dxa"/>
            <w:gridSpan w:val="2"/>
            <w:vMerge/>
            <w:vAlign w:val="center"/>
          </w:tcPr>
          <w:p w:rsidR="006A5C12" w:rsidRDefault="006A5C12" w:rsidP="00487F13">
            <w:pPr>
              <w:jc w:val="center"/>
              <w:rPr>
                <w:rFonts w:asciiTheme="minorEastAsia" w:hAnsiTheme="minorEastAsia"/>
                <w:b/>
                <w:szCs w:val="21"/>
              </w:rPr>
            </w:pPr>
          </w:p>
        </w:tc>
        <w:tc>
          <w:tcPr>
            <w:tcW w:w="4891" w:type="dxa"/>
            <w:gridSpan w:val="2"/>
            <w:shd w:val="clear" w:color="auto" w:fill="auto"/>
          </w:tcPr>
          <w:p w:rsidR="006A5C12" w:rsidRDefault="006A5C12" w:rsidP="00487F13">
            <w:pPr>
              <w:jc w:val="center"/>
              <w:rPr>
                <w:rFonts w:asciiTheme="minorEastAsia" w:hAnsiTheme="minorEastAsia"/>
                <w:b/>
                <w:szCs w:val="21"/>
              </w:rPr>
            </w:pPr>
          </w:p>
        </w:tc>
        <w:tc>
          <w:tcPr>
            <w:tcW w:w="1374" w:type="dxa"/>
          </w:tcPr>
          <w:p w:rsidR="006A5C12" w:rsidRDefault="006A5C12" w:rsidP="00487F13">
            <w:pPr>
              <w:jc w:val="center"/>
              <w:rPr>
                <w:rFonts w:asciiTheme="minorEastAsia" w:hAnsiTheme="minorEastAsia"/>
                <w:b/>
                <w:szCs w:val="21"/>
              </w:rPr>
            </w:pPr>
          </w:p>
        </w:tc>
        <w:tc>
          <w:tcPr>
            <w:tcW w:w="1184" w:type="dxa"/>
          </w:tcPr>
          <w:p w:rsidR="006A5C12" w:rsidRDefault="006A5C12" w:rsidP="00487F13">
            <w:pPr>
              <w:jc w:val="center"/>
              <w:rPr>
                <w:rFonts w:asciiTheme="minorEastAsia" w:hAnsiTheme="minorEastAsia"/>
                <w:b/>
                <w:szCs w:val="21"/>
              </w:rPr>
            </w:pPr>
          </w:p>
        </w:tc>
      </w:tr>
    </w:tbl>
    <w:p w:rsidR="006A5C12" w:rsidRDefault="006A5C12" w:rsidP="006A5C12">
      <w:pPr>
        <w:pStyle w:val="3"/>
        <w:spacing w:before="120" w:after="120" w:line="240" w:lineRule="auto"/>
        <w:jc w:val="center"/>
      </w:pPr>
      <w:r>
        <w:rPr>
          <w:rFonts w:ascii="宋体" w:hAnsi="宋体"/>
          <w:bCs w:val="0"/>
          <w:sz w:val="24"/>
        </w:rPr>
        <w:br w:type="page"/>
      </w:r>
      <w:bookmarkStart w:id="5" w:name="_Toc517169731"/>
      <w:r>
        <w:rPr>
          <w:rFonts w:ascii="黑体" w:eastAsia="黑体" w:hint="eastAsia"/>
          <w:sz w:val="28"/>
          <w:szCs w:val="28"/>
        </w:rPr>
        <w:lastRenderedPageBreak/>
        <w:t>二、声明函及承诺函</w:t>
      </w:r>
      <w:bookmarkEnd w:id="5"/>
    </w:p>
    <w:p w:rsidR="006A5C12" w:rsidRDefault="006A5C12" w:rsidP="006A5C12">
      <w:pPr>
        <w:widowControl/>
        <w:snapToGrid w:val="0"/>
        <w:jc w:val="left"/>
        <w:rPr>
          <w:rFonts w:ascii="宋体" w:hAnsi="宋体"/>
          <w:kern w:val="0"/>
          <w:sz w:val="24"/>
        </w:rPr>
      </w:pPr>
    </w:p>
    <w:p w:rsidR="006A5C12" w:rsidRDefault="006A5C12" w:rsidP="006A5C12">
      <w:pPr>
        <w:pStyle w:val="4"/>
        <w:spacing w:line="240" w:lineRule="auto"/>
        <w:jc w:val="center"/>
      </w:pPr>
      <w:r>
        <w:rPr>
          <w:rFonts w:hint="eastAsia"/>
        </w:rPr>
        <w:t>声明</w:t>
      </w:r>
    </w:p>
    <w:p w:rsidR="006A5C12" w:rsidRDefault="006A5C12" w:rsidP="006A5C12">
      <w:pPr>
        <w:widowControl/>
        <w:snapToGrid w:val="0"/>
        <w:jc w:val="left"/>
        <w:rPr>
          <w:rFonts w:ascii="宋体" w:hAnsi="宋体"/>
          <w:kern w:val="0"/>
          <w:sz w:val="24"/>
        </w:rPr>
      </w:pPr>
      <w:r>
        <w:rPr>
          <w:rFonts w:ascii="宋体" w:hAnsi="宋体" w:hint="eastAsia"/>
          <w:kern w:val="0"/>
          <w:sz w:val="24"/>
        </w:rPr>
        <w:t>致深圳市灯光环境管理中心：</w:t>
      </w:r>
    </w:p>
    <w:p w:rsidR="006A5C12" w:rsidRDefault="006A5C12" w:rsidP="006A5C12">
      <w:pPr>
        <w:widowControl/>
        <w:ind w:firstLineChars="200" w:firstLine="480"/>
        <w:jc w:val="left"/>
        <w:rPr>
          <w:rFonts w:ascii="宋体" w:hAnsi="宋体"/>
          <w:kern w:val="0"/>
          <w:sz w:val="24"/>
        </w:rPr>
      </w:pPr>
      <w:r>
        <w:rPr>
          <w:rFonts w:ascii="宋体" w:hAnsi="宋体" w:hint="eastAsia"/>
          <w:kern w:val="0"/>
          <w:sz w:val="24"/>
        </w:rPr>
        <w:t>本公司就参加</w:t>
      </w:r>
      <w:r>
        <w:rPr>
          <w:rFonts w:ascii="宋体" w:hAnsi="宋体" w:hint="eastAsia"/>
          <w:kern w:val="0"/>
          <w:sz w:val="24"/>
          <w:u w:val="single"/>
        </w:rPr>
        <w:t xml:space="preserve">  （项目名称）  </w:t>
      </w:r>
      <w:r>
        <w:rPr>
          <w:rFonts w:ascii="宋体" w:hAnsi="宋体" w:hint="eastAsia"/>
          <w:kern w:val="0"/>
          <w:sz w:val="24"/>
        </w:rPr>
        <w:t>项目投标工作，作出郑重声明：</w:t>
      </w:r>
    </w:p>
    <w:p w:rsidR="006A5C12" w:rsidRDefault="006A5C12" w:rsidP="006A5C12">
      <w:pPr>
        <w:widowControl/>
        <w:ind w:firstLineChars="200" w:firstLine="480"/>
        <w:jc w:val="left"/>
        <w:rPr>
          <w:rFonts w:ascii="宋体" w:hAnsi="宋体"/>
          <w:kern w:val="0"/>
          <w:sz w:val="24"/>
        </w:rPr>
      </w:pPr>
      <w:r>
        <w:rPr>
          <w:rFonts w:ascii="宋体" w:hAnsi="宋体" w:hint="eastAsia"/>
          <w:kern w:val="0"/>
          <w:sz w:val="24"/>
        </w:rPr>
        <w:t>1．我公司已完全理解该项目投标邀请函所列明的全部条件，亦保证我公司完全符合本项目的投标条件。</w:t>
      </w:r>
    </w:p>
    <w:p w:rsidR="006A5C12" w:rsidRDefault="006A5C12" w:rsidP="006A5C12">
      <w:pPr>
        <w:widowControl/>
        <w:ind w:firstLineChars="200" w:firstLine="480"/>
        <w:jc w:val="left"/>
        <w:rPr>
          <w:rFonts w:ascii="宋体" w:hAnsi="宋体"/>
          <w:kern w:val="0"/>
          <w:sz w:val="24"/>
        </w:rPr>
      </w:pPr>
      <w:r>
        <w:rPr>
          <w:rFonts w:ascii="宋体" w:hAnsi="宋体" w:hint="eastAsia"/>
          <w:kern w:val="0"/>
          <w:sz w:val="24"/>
        </w:rPr>
        <w:t>2．我公司严格按照</w:t>
      </w:r>
      <w:r>
        <w:rPr>
          <w:rFonts w:ascii="宋体" w:hAnsi="宋体" w:hint="eastAsia"/>
          <w:sz w:val="24"/>
        </w:rPr>
        <w:t>贵方</w:t>
      </w:r>
      <w:r>
        <w:rPr>
          <w:rFonts w:ascii="宋体" w:hAnsi="宋体" w:hint="eastAsia"/>
          <w:kern w:val="0"/>
          <w:sz w:val="24"/>
        </w:rPr>
        <w:t>提供的标书样本填写和提交相关内容，保证所提交的投标资料全部真实有效，并</w:t>
      </w:r>
      <w:r>
        <w:rPr>
          <w:rFonts w:ascii="宋体" w:hAnsi="宋体" w:hint="eastAsia"/>
          <w:sz w:val="24"/>
        </w:rPr>
        <w:t>愿意向贵方及采购单位提供任何与本项目有关的数据、情况和技术资料。</w:t>
      </w:r>
    </w:p>
    <w:p w:rsidR="006A5C12" w:rsidRDefault="006A5C12" w:rsidP="006A5C12">
      <w:pPr>
        <w:ind w:firstLineChars="200" w:firstLine="480"/>
        <w:rPr>
          <w:rFonts w:ascii="宋体" w:hAnsi="宋体"/>
          <w:sz w:val="24"/>
        </w:rPr>
      </w:pPr>
      <w:r>
        <w:rPr>
          <w:rFonts w:ascii="宋体" w:hAnsi="宋体" w:hint="eastAsia"/>
          <w:sz w:val="24"/>
        </w:rPr>
        <w:t>3．保证遵守招标文件的规定，放弃提出对招标文件误解的权利。</w:t>
      </w:r>
    </w:p>
    <w:p w:rsidR="006A5C12" w:rsidRDefault="006A5C12" w:rsidP="006A5C12">
      <w:pPr>
        <w:ind w:firstLineChars="200" w:firstLine="480"/>
        <w:rPr>
          <w:rFonts w:ascii="宋体" w:hAnsi="宋体"/>
          <w:sz w:val="24"/>
        </w:rPr>
      </w:pPr>
      <w:r>
        <w:rPr>
          <w:rFonts w:ascii="宋体" w:hAnsi="宋体" w:hint="eastAsia"/>
          <w:sz w:val="24"/>
        </w:rPr>
        <w:t>以上声明若有违反，一经查实，本人和本公司愿意接受有关部门的相应处罚，并愿意承担由此带来的法律后果。</w:t>
      </w:r>
    </w:p>
    <w:p w:rsidR="006A5C12" w:rsidRDefault="006A5C12" w:rsidP="006A5C12">
      <w:pPr>
        <w:snapToGrid w:val="0"/>
        <w:ind w:firstLineChars="200" w:firstLine="480"/>
        <w:rPr>
          <w:rFonts w:ascii="宋体" w:hAnsi="宋体"/>
          <w:sz w:val="24"/>
        </w:rPr>
      </w:pPr>
    </w:p>
    <w:p w:rsidR="006A5C12" w:rsidRDefault="006A5C12" w:rsidP="006A5C12">
      <w:pPr>
        <w:ind w:firstLineChars="1500" w:firstLine="3600"/>
        <w:jc w:val="left"/>
        <w:rPr>
          <w:sz w:val="24"/>
        </w:rPr>
      </w:pPr>
      <w:r>
        <w:rPr>
          <w:rFonts w:hint="eastAsia"/>
          <w:sz w:val="24"/>
        </w:rPr>
        <w:t>法定代表人或其授权委托人（</w:t>
      </w:r>
      <w:r>
        <w:rPr>
          <w:rFonts w:hint="eastAsia"/>
          <w:b/>
          <w:sz w:val="24"/>
        </w:rPr>
        <w:t>签名</w:t>
      </w:r>
      <w:r>
        <w:rPr>
          <w:rFonts w:hint="eastAsia"/>
          <w:sz w:val="24"/>
        </w:rPr>
        <w:t>）：</w:t>
      </w:r>
    </w:p>
    <w:p w:rsidR="006A5C12" w:rsidRDefault="006A5C12" w:rsidP="006A5C12">
      <w:pPr>
        <w:jc w:val="left"/>
        <w:rPr>
          <w:sz w:val="24"/>
        </w:rPr>
      </w:pPr>
    </w:p>
    <w:p w:rsidR="006A5C12" w:rsidRDefault="006A5C12" w:rsidP="006A5C12">
      <w:pPr>
        <w:ind w:firstLineChars="1500" w:firstLine="3600"/>
        <w:jc w:val="left"/>
        <w:rPr>
          <w:sz w:val="24"/>
        </w:rPr>
      </w:pPr>
      <w:r>
        <w:rPr>
          <w:rFonts w:hint="eastAsia"/>
          <w:sz w:val="24"/>
        </w:rPr>
        <w:t>投标人（</w:t>
      </w:r>
      <w:r>
        <w:rPr>
          <w:rFonts w:hint="eastAsia"/>
          <w:b/>
          <w:sz w:val="24"/>
        </w:rPr>
        <w:t>盖公章</w:t>
      </w:r>
      <w:r>
        <w:rPr>
          <w:rFonts w:hint="eastAsia"/>
          <w:sz w:val="24"/>
        </w:rPr>
        <w:t>）：</w:t>
      </w:r>
    </w:p>
    <w:p w:rsidR="006A5C12" w:rsidRDefault="006A5C12" w:rsidP="006A5C12">
      <w:pPr>
        <w:jc w:val="left"/>
        <w:rPr>
          <w:sz w:val="24"/>
        </w:rPr>
      </w:pPr>
    </w:p>
    <w:p w:rsidR="006A5C12" w:rsidRDefault="006A5C12" w:rsidP="006A5C12">
      <w:pPr>
        <w:jc w:val="right"/>
        <w:rPr>
          <w:sz w:val="24"/>
        </w:rPr>
      </w:pPr>
      <w:r>
        <w:rPr>
          <w:rFonts w:hint="eastAsia"/>
          <w:sz w:val="24"/>
        </w:rPr>
        <w:t>日期：年月日</w:t>
      </w:r>
    </w:p>
    <w:p w:rsidR="006A5C12" w:rsidRDefault="006A5C12" w:rsidP="006A5C12">
      <w:pPr>
        <w:rPr>
          <w:rFonts w:ascii="宋体" w:hAnsi="宋体"/>
          <w:sz w:val="24"/>
        </w:rPr>
      </w:pPr>
    </w:p>
    <w:p w:rsidR="006A5C12" w:rsidRDefault="006A5C12" w:rsidP="006A5C12">
      <w:pPr>
        <w:pStyle w:val="4"/>
        <w:spacing w:line="240" w:lineRule="auto"/>
        <w:jc w:val="center"/>
      </w:pPr>
      <w:r>
        <w:rPr>
          <w:rFonts w:hint="eastAsia"/>
        </w:rPr>
        <w:t>承诺函</w:t>
      </w:r>
    </w:p>
    <w:p w:rsidR="006A5C12" w:rsidRDefault="006A5C12" w:rsidP="006A5C12">
      <w:pPr>
        <w:rPr>
          <w:rFonts w:ascii="宋体" w:hAnsi="宋体"/>
          <w:sz w:val="24"/>
        </w:rPr>
      </w:pPr>
      <w:r>
        <w:rPr>
          <w:rFonts w:ascii="宋体" w:hAnsi="宋体" w:hint="eastAsia"/>
          <w:sz w:val="24"/>
        </w:rPr>
        <w:t>致</w:t>
      </w:r>
      <w:r>
        <w:rPr>
          <w:rFonts w:ascii="宋体" w:hAnsi="宋体" w:hint="eastAsia"/>
          <w:kern w:val="0"/>
          <w:sz w:val="24"/>
        </w:rPr>
        <w:t>深圳市灯光环境管理中心：</w:t>
      </w:r>
    </w:p>
    <w:p w:rsidR="006A5C12" w:rsidRDefault="006A5C12" w:rsidP="006A5C12">
      <w:pPr>
        <w:rPr>
          <w:rFonts w:ascii="宋体" w:hAnsi="宋体"/>
          <w:sz w:val="24"/>
        </w:rPr>
      </w:pPr>
    </w:p>
    <w:p w:rsidR="006A5C12" w:rsidRDefault="006A5C12" w:rsidP="006A5C12">
      <w:pPr>
        <w:ind w:firstLine="540"/>
        <w:rPr>
          <w:rFonts w:ascii="宋体" w:hAnsi="宋体"/>
          <w:sz w:val="24"/>
        </w:rPr>
      </w:pPr>
      <w:r>
        <w:rPr>
          <w:rFonts w:ascii="宋体" w:hAnsi="宋体" w:hint="eastAsia"/>
          <w:sz w:val="24"/>
        </w:rPr>
        <w:t>我公司承诺，对本招标项目所提供的货物、工程或服务未侵犯知识产权。我公司已清楚，提供虚假承诺或者被有关单位确认为侵犯知识产权的，三年内不得参加政府采购活动。</w:t>
      </w:r>
    </w:p>
    <w:p w:rsidR="006A5C12" w:rsidRDefault="006A5C12" w:rsidP="006A5C12">
      <w:pPr>
        <w:ind w:firstLineChars="200" w:firstLine="480"/>
        <w:rPr>
          <w:rFonts w:ascii="宋体" w:hAnsi="宋体"/>
          <w:sz w:val="24"/>
        </w:rPr>
      </w:pPr>
      <w:r>
        <w:rPr>
          <w:rFonts w:ascii="宋体" w:hAnsi="宋体" w:hint="eastAsia"/>
          <w:sz w:val="24"/>
        </w:rPr>
        <w:t>我公司承诺，</w:t>
      </w:r>
      <w:r>
        <w:rPr>
          <w:rFonts w:ascii="宋体" w:hAnsi="宋体" w:hint="eastAsia"/>
          <w:szCs w:val="21"/>
        </w:rPr>
        <w:t>近三年内（即至少从20</w:t>
      </w:r>
      <w:r>
        <w:rPr>
          <w:rFonts w:ascii="宋体" w:hAnsi="宋体"/>
          <w:szCs w:val="21"/>
        </w:rPr>
        <w:t>19</w:t>
      </w:r>
      <w:r>
        <w:rPr>
          <w:rFonts w:ascii="宋体" w:hAnsi="宋体" w:hint="eastAsia"/>
          <w:szCs w:val="21"/>
        </w:rPr>
        <w:t>年</w:t>
      </w:r>
      <w:r>
        <w:rPr>
          <w:rFonts w:ascii="宋体" w:hAnsi="宋体"/>
          <w:szCs w:val="21"/>
        </w:rPr>
        <w:t>4</w:t>
      </w:r>
      <w:r>
        <w:rPr>
          <w:rFonts w:ascii="宋体" w:hAnsi="宋体" w:hint="eastAsia"/>
          <w:szCs w:val="21"/>
        </w:rPr>
        <w:t>月1日开始起算，投标人成立不足三年的可从成立之日起算）无行贿犯罪记录。</w:t>
      </w:r>
    </w:p>
    <w:p w:rsidR="006A5C12" w:rsidRDefault="006A5C12" w:rsidP="006A5C12">
      <w:pPr>
        <w:ind w:firstLineChars="1500" w:firstLine="3600"/>
        <w:jc w:val="left"/>
        <w:rPr>
          <w:sz w:val="24"/>
        </w:rPr>
      </w:pPr>
    </w:p>
    <w:p w:rsidR="006A5C12" w:rsidRDefault="006A5C12" w:rsidP="006A5C12">
      <w:pPr>
        <w:ind w:firstLineChars="1500" w:firstLine="3600"/>
        <w:jc w:val="left"/>
        <w:rPr>
          <w:sz w:val="24"/>
        </w:rPr>
      </w:pPr>
      <w:r>
        <w:rPr>
          <w:rFonts w:hint="eastAsia"/>
          <w:sz w:val="24"/>
        </w:rPr>
        <w:t>法定代表人或其授权委托人（</w:t>
      </w:r>
      <w:r>
        <w:rPr>
          <w:rFonts w:hint="eastAsia"/>
          <w:b/>
          <w:sz w:val="24"/>
        </w:rPr>
        <w:t>签名</w:t>
      </w:r>
      <w:r>
        <w:rPr>
          <w:rFonts w:hint="eastAsia"/>
          <w:sz w:val="24"/>
        </w:rPr>
        <w:t>）：</w:t>
      </w:r>
    </w:p>
    <w:p w:rsidR="006A5C12" w:rsidRDefault="006A5C12" w:rsidP="006A5C12">
      <w:pPr>
        <w:jc w:val="left"/>
        <w:rPr>
          <w:sz w:val="24"/>
        </w:rPr>
      </w:pPr>
    </w:p>
    <w:p w:rsidR="006A5C12" w:rsidRDefault="006A5C12" w:rsidP="006A5C12">
      <w:pPr>
        <w:ind w:firstLineChars="1500" w:firstLine="3600"/>
        <w:jc w:val="left"/>
        <w:rPr>
          <w:sz w:val="24"/>
        </w:rPr>
      </w:pPr>
      <w:r>
        <w:rPr>
          <w:rFonts w:hint="eastAsia"/>
          <w:sz w:val="24"/>
        </w:rPr>
        <w:t>投标人（</w:t>
      </w:r>
      <w:r>
        <w:rPr>
          <w:rFonts w:hint="eastAsia"/>
          <w:b/>
          <w:sz w:val="24"/>
        </w:rPr>
        <w:t>盖公章</w:t>
      </w:r>
      <w:r>
        <w:rPr>
          <w:rFonts w:hint="eastAsia"/>
          <w:sz w:val="24"/>
        </w:rPr>
        <w:t>）：</w:t>
      </w:r>
    </w:p>
    <w:p w:rsidR="006A5C12" w:rsidRDefault="006A5C12" w:rsidP="006A5C12">
      <w:pPr>
        <w:jc w:val="left"/>
        <w:rPr>
          <w:sz w:val="24"/>
        </w:rPr>
      </w:pPr>
    </w:p>
    <w:p w:rsidR="006A5C12" w:rsidRDefault="006A5C12" w:rsidP="006A5C12">
      <w:pPr>
        <w:wordWrap w:val="0"/>
        <w:jc w:val="right"/>
        <w:rPr>
          <w:sz w:val="24"/>
        </w:rPr>
      </w:pPr>
      <w:r>
        <w:rPr>
          <w:rFonts w:hint="eastAsia"/>
          <w:sz w:val="24"/>
        </w:rPr>
        <w:t>日期：年月日</w:t>
      </w:r>
      <w:bookmarkStart w:id="6" w:name="_Toc517169732"/>
    </w:p>
    <w:p w:rsidR="006A5C12" w:rsidRDefault="006A5C12" w:rsidP="006A5C12">
      <w:pPr>
        <w:pStyle w:val="3"/>
        <w:spacing w:line="240" w:lineRule="auto"/>
        <w:ind w:firstLineChars="900" w:firstLine="2530"/>
        <w:rPr>
          <w:rFonts w:ascii="黑体" w:eastAsia="黑体"/>
          <w:sz w:val="28"/>
          <w:szCs w:val="28"/>
        </w:rPr>
      </w:pPr>
      <w:r>
        <w:rPr>
          <w:rFonts w:ascii="黑体" w:eastAsia="黑体" w:hint="eastAsia"/>
          <w:sz w:val="28"/>
          <w:szCs w:val="28"/>
        </w:rPr>
        <w:lastRenderedPageBreak/>
        <w:t>三、</w:t>
      </w:r>
      <w:r>
        <w:rPr>
          <w:rFonts w:ascii="黑体" w:eastAsia="黑体"/>
          <w:sz w:val="28"/>
          <w:szCs w:val="28"/>
        </w:rPr>
        <w:t>营业执照和资质证书</w:t>
      </w:r>
    </w:p>
    <w:p w:rsidR="006A5C12" w:rsidRDefault="006A5C12" w:rsidP="006A5C12">
      <w:pPr>
        <w:ind w:firstLine="540"/>
        <w:rPr>
          <w:rFonts w:ascii="宋体" w:hAnsi="宋体"/>
          <w:sz w:val="24"/>
        </w:rPr>
      </w:pPr>
      <w:r>
        <w:rPr>
          <w:rFonts w:ascii="宋体" w:hAnsi="宋体" w:hint="eastAsia"/>
          <w:sz w:val="24"/>
        </w:rPr>
        <w:t>（提供</w:t>
      </w:r>
      <w:r>
        <w:rPr>
          <w:rFonts w:ascii="宋体" w:hAnsi="宋体"/>
          <w:sz w:val="24"/>
        </w:rPr>
        <w:t>营业执照和资质证书</w:t>
      </w:r>
      <w:r>
        <w:rPr>
          <w:rFonts w:ascii="宋体" w:hAnsi="宋体" w:hint="eastAsia"/>
          <w:sz w:val="24"/>
        </w:rPr>
        <w:t>复印件加盖公章）</w:t>
      </w:r>
    </w:p>
    <w:p w:rsidR="006A5C12" w:rsidRDefault="006A5C12" w:rsidP="006A5C12">
      <w:pPr>
        <w:pStyle w:val="af2"/>
        <w:ind w:left="1286" w:firstLineChars="300" w:firstLine="720"/>
        <w:rPr>
          <w:rFonts w:ascii="宋体" w:hAnsi="宋体"/>
          <w:sz w:val="24"/>
        </w:rPr>
      </w:pPr>
    </w:p>
    <w:p w:rsidR="006A5C12" w:rsidRDefault="006A5C12" w:rsidP="006A5C12">
      <w:pPr>
        <w:pStyle w:val="af2"/>
        <w:ind w:left="1286" w:firstLineChars="300" w:firstLine="630"/>
      </w:pPr>
    </w:p>
    <w:p w:rsidR="006A5C12" w:rsidRDefault="006A5C12" w:rsidP="006A5C12">
      <w:pPr>
        <w:pStyle w:val="3"/>
        <w:spacing w:line="240" w:lineRule="auto"/>
        <w:jc w:val="center"/>
      </w:pPr>
      <w:r>
        <w:rPr>
          <w:rFonts w:ascii="黑体" w:eastAsia="黑体" w:hint="eastAsia"/>
          <w:sz w:val="28"/>
          <w:szCs w:val="28"/>
        </w:rPr>
        <w:t xml:space="preserve"> 四、</w:t>
      </w:r>
      <w:bookmarkEnd w:id="6"/>
      <w:r>
        <w:rPr>
          <w:rFonts w:ascii="黑体" w:eastAsia="黑体" w:hint="eastAsia"/>
          <w:sz w:val="28"/>
          <w:szCs w:val="28"/>
        </w:rPr>
        <w:t>法定代表人证明书和法定代表人身份证复印件</w:t>
      </w:r>
    </w:p>
    <w:p w:rsidR="006A5C12" w:rsidRDefault="006A5C12" w:rsidP="006A5C12">
      <w:pPr>
        <w:rPr>
          <w:rFonts w:ascii="宋体"/>
          <w:sz w:val="24"/>
        </w:rPr>
      </w:pPr>
    </w:p>
    <w:p w:rsidR="006A5C12" w:rsidRDefault="006A5C12" w:rsidP="006A5C12">
      <w:pPr>
        <w:snapToGrid w:val="0"/>
        <w:rPr>
          <w:rFonts w:ascii="宋体" w:hAnsi="宋体" w:cs="Arial"/>
          <w:bCs/>
          <w:sz w:val="24"/>
        </w:rPr>
      </w:pPr>
      <w:r>
        <w:rPr>
          <w:rFonts w:ascii="宋体" w:hAnsi="宋体" w:cs="Arial" w:hint="eastAsia"/>
          <w:bCs/>
          <w:sz w:val="24"/>
        </w:rPr>
        <w:t>单位名称：</w:t>
      </w:r>
    </w:p>
    <w:p w:rsidR="006A5C12" w:rsidRDefault="006A5C12" w:rsidP="006A5C12">
      <w:pPr>
        <w:snapToGrid w:val="0"/>
        <w:rPr>
          <w:rFonts w:ascii="宋体" w:hAnsi="宋体" w:cs="Arial"/>
          <w:bCs/>
          <w:sz w:val="24"/>
        </w:rPr>
      </w:pPr>
      <w:r>
        <w:rPr>
          <w:rFonts w:ascii="宋体" w:hAnsi="宋体" w:cs="Arial" w:hint="eastAsia"/>
          <w:bCs/>
          <w:sz w:val="24"/>
        </w:rPr>
        <w:t>地    址：</w:t>
      </w:r>
    </w:p>
    <w:p w:rsidR="006A5C12" w:rsidRDefault="006A5C12" w:rsidP="006A5C12">
      <w:pPr>
        <w:snapToGrid w:val="0"/>
        <w:rPr>
          <w:rFonts w:ascii="宋体" w:hAnsi="宋体" w:cs="Arial"/>
          <w:bCs/>
          <w:sz w:val="24"/>
        </w:rPr>
      </w:pPr>
      <w:r>
        <w:rPr>
          <w:rFonts w:ascii="宋体" w:hAnsi="宋体" w:cs="Arial" w:hint="eastAsia"/>
          <w:bCs/>
          <w:sz w:val="24"/>
        </w:rPr>
        <w:t>姓名： 性别：年龄：职务：</w:t>
      </w:r>
    </w:p>
    <w:p w:rsidR="006A5C12" w:rsidRDefault="006A5C12" w:rsidP="006A5C12">
      <w:pPr>
        <w:snapToGrid w:val="0"/>
        <w:ind w:firstLineChars="450" w:firstLine="1080"/>
        <w:rPr>
          <w:rFonts w:ascii="宋体" w:hAnsi="宋体" w:cs="Arial"/>
          <w:bCs/>
          <w:sz w:val="24"/>
          <w:u w:val="single"/>
        </w:rPr>
      </w:pPr>
    </w:p>
    <w:p w:rsidR="006A5C12" w:rsidRDefault="006A5C12" w:rsidP="006A5C12">
      <w:pPr>
        <w:snapToGrid w:val="0"/>
        <w:ind w:firstLineChars="200" w:firstLine="480"/>
        <w:rPr>
          <w:rFonts w:ascii="宋体" w:hAnsi="宋体" w:cs="Arial"/>
          <w:bCs/>
          <w:sz w:val="24"/>
        </w:rPr>
      </w:pPr>
      <w:r>
        <w:rPr>
          <w:rFonts w:ascii="宋体" w:hAnsi="宋体" w:cs="Arial" w:hint="eastAsia"/>
          <w:bCs/>
          <w:sz w:val="24"/>
        </w:rPr>
        <w:t>系  的法定代表人。为维护的项目，签署上述项目的投标文件、进行合同投标、签署合同和处理与之有关的一切事务。</w:t>
      </w:r>
    </w:p>
    <w:p w:rsidR="006A5C12" w:rsidRDefault="006A5C12" w:rsidP="006A5C12">
      <w:pPr>
        <w:snapToGrid w:val="0"/>
        <w:rPr>
          <w:rFonts w:ascii="宋体" w:hAnsi="宋体" w:cs="Arial"/>
          <w:bCs/>
          <w:sz w:val="24"/>
        </w:rPr>
      </w:pPr>
      <w:r>
        <w:rPr>
          <w:rFonts w:ascii="宋体" w:hAnsi="宋体" w:cs="Arial" w:hint="eastAsia"/>
          <w:bCs/>
          <w:sz w:val="24"/>
        </w:rPr>
        <w:t>特此证明</w:t>
      </w:r>
    </w:p>
    <w:p w:rsidR="006A5C12" w:rsidRDefault="006A5C12" w:rsidP="006A5C12">
      <w:pPr>
        <w:snapToGrid w:val="0"/>
        <w:rPr>
          <w:sz w:val="24"/>
        </w:rPr>
      </w:pPr>
    </w:p>
    <w:p w:rsidR="006A5C12" w:rsidRDefault="006A5C12" w:rsidP="006A5C12">
      <w:pPr>
        <w:ind w:firstLineChars="1500" w:firstLine="3600"/>
        <w:jc w:val="left"/>
        <w:rPr>
          <w:sz w:val="24"/>
        </w:rPr>
      </w:pPr>
      <w:r>
        <w:rPr>
          <w:rFonts w:hint="eastAsia"/>
          <w:sz w:val="24"/>
        </w:rPr>
        <w:t>法定代表人（</w:t>
      </w:r>
      <w:r>
        <w:rPr>
          <w:rFonts w:hint="eastAsia"/>
          <w:b/>
          <w:sz w:val="24"/>
        </w:rPr>
        <w:t>签名</w:t>
      </w:r>
      <w:r>
        <w:rPr>
          <w:rFonts w:hint="eastAsia"/>
          <w:sz w:val="24"/>
        </w:rPr>
        <w:t>）：</w:t>
      </w:r>
    </w:p>
    <w:p w:rsidR="006A5C12" w:rsidRDefault="006A5C12" w:rsidP="006A5C12">
      <w:pPr>
        <w:jc w:val="left"/>
        <w:rPr>
          <w:sz w:val="24"/>
        </w:rPr>
      </w:pPr>
    </w:p>
    <w:p w:rsidR="006A5C12" w:rsidRDefault="006A5C12" w:rsidP="006A5C12">
      <w:pPr>
        <w:ind w:firstLineChars="1500" w:firstLine="3600"/>
        <w:jc w:val="left"/>
        <w:rPr>
          <w:sz w:val="24"/>
        </w:rPr>
      </w:pPr>
      <w:r>
        <w:rPr>
          <w:rFonts w:hint="eastAsia"/>
          <w:sz w:val="24"/>
        </w:rPr>
        <w:t>投标人（</w:t>
      </w:r>
      <w:r>
        <w:rPr>
          <w:rFonts w:hint="eastAsia"/>
          <w:b/>
          <w:sz w:val="24"/>
        </w:rPr>
        <w:t>盖公章</w:t>
      </w:r>
      <w:r>
        <w:rPr>
          <w:rFonts w:hint="eastAsia"/>
          <w:sz w:val="24"/>
        </w:rPr>
        <w:t>）：</w:t>
      </w:r>
    </w:p>
    <w:p w:rsidR="006A5C12" w:rsidRDefault="006A5C12" w:rsidP="006A5C12">
      <w:pPr>
        <w:jc w:val="left"/>
        <w:rPr>
          <w:sz w:val="24"/>
        </w:rPr>
      </w:pPr>
    </w:p>
    <w:p w:rsidR="006A5C12" w:rsidRDefault="006A5C12" w:rsidP="006A5C12">
      <w:pPr>
        <w:jc w:val="right"/>
        <w:rPr>
          <w:sz w:val="24"/>
        </w:rPr>
      </w:pPr>
      <w:r>
        <w:rPr>
          <w:rFonts w:hint="eastAsia"/>
          <w:sz w:val="24"/>
        </w:rPr>
        <w:t>日期：年月日</w:t>
      </w:r>
    </w:p>
    <w:p w:rsidR="006A5C12" w:rsidRDefault="006A5C12" w:rsidP="006A5C12">
      <w:pPr>
        <w:snapToGrid w:val="0"/>
        <w:ind w:firstLineChars="1700" w:firstLine="4080"/>
        <w:rPr>
          <w:rFonts w:ascii="宋体" w:hAnsi="宋体" w:cs="Arial"/>
          <w:bCs/>
          <w:sz w:val="24"/>
        </w:rPr>
      </w:pPr>
    </w:p>
    <w:p w:rsidR="006A5C12" w:rsidRDefault="006A5C12" w:rsidP="006A5C12">
      <w:pPr>
        <w:snapToGrid w:val="0"/>
        <w:ind w:firstLineChars="1700" w:firstLine="4080"/>
        <w:rPr>
          <w:rFonts w:ascii="宋体" w:hAnsi="宋体" w:cs="Arial"/>
          <w:bCs/>
          <w:sz w:val="24"/>
        </w:rPr>
      </w:pPr>
    </w:p>
    <w:p w:rsidR="006A5C12" w:rsidRDefault="006A5C12" w:rsidP="006A5C12">
      <w:pPr>
        <w:snapToGrid w:val="0"/>
        <w:ind w:firstLineChars="1700" w:firstLine="4080"/>
        <w:rPr>
          <w:rFonts w:ascii="宋体" w:hAnsi="宋体" w:cs="Arial"/>
          <w:bCs/>
          <w:sz w:val="24"/>
        </w:rPr>
      </w:pPr>
    </w:p>
    <w:p w:rsidR="006A5C12" w:rsidRDefault="006A5C12" w:rsidP="006A5C12">
      <w:pPr>
        <w:snapToGrid w:val="0"/>
        <w:ind w:firstLineChars="1700" w:firstLine="4080"/>
        <w:rPr>
          <w:rFonts w:ascii="宋体" w:hAnsi="宋体" w:cs="Arial"/>
          <w:bCs/>
          <w:sz w:val="24"/>
        </w:rPr>
      </w:pPr>
    </w:p>
    <w:p w:rsidR="006A5C12" w:rsidRDefault="006A5C12" w:rsidP="006A5C12">
      <w:pPr>
        <w:snapToGrid w:val="0"/>
        <w:ind w:firstLineChars="1700" w:firstLine="4080"/>
        <w:rPr>
          <w:rFonts w:ascii="宋体" w:hAnsi="宋体" w:cs="Arial"/>
          <w:bCs/>
          <w:sz w:val="24"/>
        </w:rPr>
      </w:pPr>
    </w:p>
    <w:p w:rsidR="006A5C12" w:rsidRDefault="006A5C12" w:rsidP="006A5C12">
      <w:pPr>
        <w:snapToGrid w:val="0"/>
        <w:ind w:left="735" w:hangingChars="350" w:hanging="735"/>
        <w:rPr>
          <w:rFonts w:ascii="宋体" w:hAnsi="宋体" w:cs="Arial"/>
          <w:bCs/>
          <w:szCs w:val="21"/>
        </w:rPr>
      </w:pPr>
      <w:r>
        <w:rPr>
          <w:rFonts w:ascii="宋体" w:hAnsi="宋体" w:cs="Arial" w:hint="eastAsia"/>
          <w:bCs/>
          <w:szCs w:val="21"/>
        </w:rPr>
        <w:t>说明：</w:t>
      </w:r>
    </w:p>
    <w:p w:rsidR="006A5C12" w:rsidRDefault="006A5C12" w:rsidP="006A5C12">
      <w:pPr>
        <w:snapToGrid w:val="0"/>
        <w:ind w:firstLineChars="200" w:firstLine="420"/>
        <w:rPr>
          <w:rFonts w:ascii="宋体" w:hAnsi="宋体" w:cs="Arial"/>
          <w:bCs/>
          <w:szCs w:val="21"/>
        </w:rPr>
      </w:pPr>
      <w:r>
        <w:rPr>
          <w:rFonts w:ascii="宋体" w:hAnsi="宋体" w:cs="Arial" w:hint="eastAsia"/>
          <w:bCs/>
          <w:szCs w:val="21"/>
        </w:rPr>
        <w:t>1. 本证明书要求投标人提供</w:t>
      </w:r>
      <w:r>
        <w:rPr>
          <w:rFonts w:ascii="宋体" w:hAnsi="宋体" w:cs="Arial" w:hint="eastAsia"/>
          <w:b/>
          <w:bCs/>
          <w:szCs w:val="21"/>
        </w:rPr>
        <w:t>加盖公章</w:t>
      </w:r>
      <w:r>
        <w:rPr>
          <w:rFonts w:ascii="宋体" w:hAnsi="宋体" w:cs="Arial" w:hint="eastAsia"/>
          <w:bCs/>
          <w:szCs w:val="21"/>
        </w:rPr>
        <w:t>后的原件方为有效；</w:t>
      </w:r>
    </w:p>
    <w:p w:rsidR="006A5C12" w:rsidRDefault="006A5C12" w:rsidP="006A5C12">
      <w:pPr>
        <w:snapToGrid w:val="0"/>
        <w:ind w:firstLineChars="200" w:firstLine="420"/>
        <w:rPr>
          <w:rFonts w:ascii="宋体" w:hAnsi="宋体" w:cs="Arial"/>
          <w:bCs/>
          <w:szCs w:val="21"/>
        </w:rPr>
      </w:pPr>
      <w:r>
        <w:rPr>
          <w:rFonts w:ascii="宋体" w:hAnsi="宋体" w:cs="Arial" w:hint="eastAsia"/>
          <w:bCs/>
          <w:szCs w:val="21"/>
        </w:rPr>
        <w:t>2. 须提供法定代表人的身份证复印件（附后）。</w:t>
      </w:r>
    </w:p>
    <w:p w:rsidR="006A5C12" w:rsidRDefault="006A5C12" w:rsidP="006A5C12">
      <w:pPr>
        <w:widowControl/>
        <w:jc w:val="left"/>
        <w:rPr>
          <w:rFonts w:ascii="Times New Roman" w:eastAsia="宋体" w:hAnsi="Times New Roman" w:cs="Times New Roman"/>
          <w:b/>
          <w:bCs/>
          <w:sz w:val="32"/>
          <w:szCs w:val="32"/>
        </w:rPr>
      </w:pPr>
      <w:bookmarkStart w:id="7" w:name="_Toc517169733"/>
      <w:r>
        <w:br w:type="page"/>
      </w:r>
    </w:p>
    <w:p w:rsidR="006A5C12" w:rsidRDefault="006A5C12" w:rsidP="006A5C12">
      <w:pPr>
        <w:pStyle w:val="3"/>
        <w:spacing w:before="120" w:after="120" w:line="240" w:lineRule="auto"/>
        <w:jc w:val="center"/>
        <w:rPr>
          <w:rFonts w:ascii="宋体"/>
          <w:b w:val="0"/>
          <w:sz w:val="28"/>
        </w:rPr>
      </w:pPr>
      <w:r>
        <w:rPr>
          <w:rFonts w:ascii="黑体" w:eastAsia="黑体" w:hint="eastAsia"/>
          <w:sz w:val="28"/>
          <w:szCs w:val="28"/>
        </w:rPr>
        <w:lastRenderedPageBreak/>
        <w:t>五、法人授权委托书</w:t>
      </w:r>
      <w:bookmarkEnd w:id="7"/>
    </w:p>
    <w:p w:rsidR="006A5C12" w:rsidRDefault="006A5C12" w:rsidP="006A5C12">
      <w:pPr>
        <w:rPr>
          <w:rFonts w:ascii="宋体" w:cs="Arial"/>
          <w:bCs/>
          <w:sz w:val="24"/>
        </w:rPr>
      </w:pPr>
    </w:p>
    <w:p w:rsidR="006A5C12" w:rsidRDefault="006A5C12" w:rsidP="006A5C12">
      <w:pPr>
        <w:rPr>
          <w:rFonts w:ascii="宋体" w:hAnsi="宋体" w:cs="Arial"/>
          <w:bCs/>
          <w:sz w:val="24"/>
        </w:rPr>
      </w:pPr>
      <w:r>
        <w:rPr>
          <w:rFonts w:ascii="宋体" w:hAnsi="宋体" w:cs="Arial" w:hint="eastAsia"/>
          <w:bCs/>
          <w:sz w:val="24"/>
        </w:rPr>
        <w:t>致友和保险经纪有限公司：</w:t>
      </w:r>
    </w:p>
    <w:p w:rsidR="006A5C12" w:rsidRDefault="006A5C12" w:rsidP="006A5C12">
      <w:pPr>
        <w:rPr>
          <w:rFonts w:ascii="宋体" w:hAnsi="宋体" w:cs="Arial"/>
          <w:bCs/>
          <w:sz w:val="24"/>
        </w:rPr>
      </w:pPr>
    </w:p>
    <w:p w:rsidR="006A5C12" w:rsidRDefault="006A5C12" w:rsidP="006A5C12">
      <w:pPr>
        <w:ind w:firstLineChars="200" w:firstLine="480"/>
        <w:rPr>
          <w:rFonts w:ascii="宋体" w:hAnsi="宋体" w:cs="Arial"/>
          <w:bCs/>
          <w:sz w:val="24"/>
        </w:rPr>
      </w:pPr>
      <w:r>
        <w:rPr>
          <w:rFonts w:ascii="宋体" w:hAnsi="宋体" w:cs="Arial" w:hint="eastAsia"/>
          <w:bCs/>
          <w:sz w:val="24"/>
          <w:u w:val="single"/>
        </w:rPr>
        <w:t xml:space="preserve">          （投标人全称）     </w:t>
      </w:r>
      <w:r>
        <w:rPr>
          <w:rFonts w:ascii="宋体" w:hAnsi="宋体" w:cs="Arial" w:hint="eastAsia"/>
          <w:bCs/>
          <w:sz w:val="24"/>
        </w:rPr>
        <w:t xml:space="preserve"> 法定代表人</w:t>
      </w:r>
      <w:r>
        <w:rPr>
          <w:rFonts w:ascii="宋体" w:hAnsi="宋体" w:cs="Arial" w:hint="eastAsia"/>
          <w:bCs/>
          <w:sz w:val="24"/>
          <w:u w:val="single"/>
        </w:rPr>
        <w:t xml:space="preserve">  （姓名、职务）              </w:t>
      </w:r>
      <w:r>
        <w:rPr>
          <w:rFonts w:ascii="宋体" w:hAnsi="宋体" w:cs="Arial" w:hint="eastAsia"/>
          <w:bCs/>
          <w:sz w:val="24"/>
        </w:rPr>
        <w:t xml:space="preserve">授权 </w:t>
      </w:r>
      <w:r>
        <w:rPr>
          <w:rFonts w:ascii="宋体" w:hAnsi="宋体" w:cs="Arial" w:hint="eastAsia"/>
          <w:bCs/>
          <w:sz w:val="24"/>
          <w:u w:val="single"/>
        </w:rPr>
        <w:t xml:space="preserve">  （被授权代表姓名、职务）              </w:t>
      </w:r>
      <w:r>
        <w:rPr>
          <w:rFonts w:ascii="宋体" w:hAnsi="宋体" w:cs="Arial" w:hint="eastAsia"/>
          <w:bCs/>
          <w:sz w:val="24"/>
        </w:rPr>
        <w:t>为本公司合法代理人，参加贵招标代理公司组织的</w:t>
      </w:r>
      <w:r>
        <w:rPr>
          <w:rFonts w:ascii="宋体" w:hAnsi="宋体" w:cs="Arial" w:hint="eastAsia"/>
          <w:bCs/>
          <w:sz w:val="24"/>
          <w:u w:val="single"/>
        </w:rPr>
        <w:t xml:space="preserve">   (项目名称)（项目编号）                      </w:t>
      </w:r>
      <w:r>
        <w:rPr>
          <w:rFonts w:ascii="宋体" w:hAnsi="宋体" w:cs="Arial" w:hint="eastAsia"/>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6A5C12" w:rsidRDefault="006A5C12" w:rsidP="006A5C12">
      <w:pPr>
        <w:rPr>
          <w:rFonts w:ascii="宋体" w:hAnsi="宋体" w:cs="Arial"/>
          <w:bCs/>
          <w:sz w:val="24"/>
        </w:rPr>
      </w:pPr>
      <w:r>
        <w:rPr>
          <w:rFonts w:ascii="宋体" w:hAnsi="宋体" w:cs="Arial" w:hint="eastAsia"/>
          <w:bCs/>
          <w:sz w:val="24"/>
        </w:rPr>
        <w:t xml:space="preserve">     本授权书于年月日签字生效,特此声明。</w:t>
      </w:r>
    </w:p>
    <w:p w:rsidR="006A5C12" w:rsidRDefault="006A5C12" w:rsidP="006A5C12">
      <w:pPr>
        <w:rPr>
          <w:rFonts w:ascii="宋体" w:hAnsi="宋体" w:cs="Arial"/>
          <w:bCs/>
          <w:sz w:val="24"/>
        </w:rPr>
      </w:pPr>
    </w:p>
    <w:p w:rsidR="006A5C12" w:rsidRDefault="006A5C12" w:rsidP="006A5C12">
      <w:pPr>
        <w:ind w:firstLineChars="50" w:firstLine="120"/>
        <w:rPr>
          <w:rFonts w:ascii="宋体" w:hAnsi="宋体" w:cs="Arial"/>
          <w:bCs/>
          <w:sz w:val="24"/>
          <w:u w:val="single"/>
        </w:rPr>
      </w:pPr>
      <w:r>
        <w:rPr>
          <w:rFonts w:ascii="宋体" w:hAnsi="宋体" w:cs="Arial" w:hint="eastAsia"/>
          <w:bCs/>
          <w:sz w:val="24"/>
        </w:rPr>
        <w:t>被授权人：   职务：</w:t>
      </w:r>
    </w:p>
    <w:p w:rsidR="006A5C12" w:rsidRDefault="006A5C12" w:rsidP="006A5C12">
      <w:pPr>
        <w:ind w:firstLineChars="50" w:firstLine="120"/>
        <w:rPr>
          <w:rFonts w:ascii="宋体" w:hAnsi="宋体" w:cs="Arial"/>
          <w:bCs/>
          <w:sz w:val="24"/>
          <w:u w:val="single"/>
        </w:rPr>
      </w:pPr>
      <w:r>
        <w:rPr>
          <w:rFonts w:ascii="宋体" w:hAnsi="宋体" w:cs="Arial" w:hint="eastAsia"/>
          <w:bCs/>
          <w:sz w:val="24"/>
        </w:rPr>
        <w:t>联系电话：   手机：</w:t>
      </w:r>
    </w:p>
    <w:p w:rsidR="006A5C12" w:rsidRDefault="006A5C12" w:rsidP="006A5C12">
      <w:pPr>
        <w:ind w:firstLineChars="50" w:firstLine="120"/>
        <w:rPr>
          <w:rFonts w:ascii="宋体" w:hAnsi="宋体" w:cs="Arial"/>
          <w:bCs/>
          <w:sz w:val="24"/>
        </w:rPr>
      </w:pPr>
      <w:r>
        <w:rPr>
          <w:rFonts w:ascii="宋体" w:hAnsi="宋体" w:cs="Arial" w:hint="eastAsia"/>
          <w:bCs/>
          <w:sz w:val="24"/>
        </w:rPr>
        <w:t>身份证号码：</w:t>
      </w:r>
    </w:p>
    <w:p w:rsidR="006A5C12" w:rsidRDefault="006A5C12" w:rsidP="006A5C12">
      <w:pPr>
        <w:ind w:firstLineChars="50" w:firstLine="120"/>
        <w:rPr>
          <w:rFonts w:ascii="宋体" w:hAnsi="宋体" w:cs="Arial"/>
          <w:bCs/>
          <w:sz w:val="24"/>
          <w:u w:val="single"/>
        </w:rPr>
      </w:pPr>
      <w:r>
        <w:rPr>
          <w:rFonts w:ascii="宋体" w:hAnsi="宋体" w:cs="Arial" w:hint="eastAsia"/>
          <w:bCs/>
          <w:sz w:val="24"/>
        </w:rPr>
        <w:t>投标人（盖公章）：</w:t>
      </w:r>
    </w:p>
    <w:p w:rsidR="006A5C12" w:rsidRDefault="006A5C12" w:rsidP="006A5C12">
      <w:pPr>
        <w:ind w:firstLineChars="50" w:firstLine="120"/>
        <w:rPr>
          <w:rFonts w:ascii="宋体" w:hAnsi="宋体" w:cs="Arial"/>
          <w:bCs/>
          <w:sz w:val="24"/>
          <w:u w:val="single"/>
        </w:rPr>
      </w:pPr>
      <w:r>
        <w:rPr>
          <w:rFonts w:ascii="宋体" w:hAnsi="宋体" w:cs="Arial" w:hint="eastAsia"/>
          <w:bCs/>
          <w:sz w:val="24"/>
        </w:rPr>
        <w:t>法定代表人（签名）：</w:t>
      </w:r>
    </w:p>
    <w:p w:rsidR="006A5C12" w:rsidRDefault="006A5C12" w:rsidP="006A5C12">
      <w:pPr>
        <w:ind w:firstLineChars="50" w:firstLine="120"/>
        <w:rPr>
          <w:rFonts w:ascii="宋体" w:hAnsi="宋体" w:cs="Arial"/>
          <w:bCs/>
          <w:sz w:val="24"/>
          <w:u w:val="single"/>
        </w:rPr>
      </w:pPr>
      <w:r>
        <w:rPr>
          <w:rFonts w:ascii="宋体" w:hAnsi="宋体" w:cs="Arial" w:hint="eastAsia"/>
          <w:bCs/>
          <w:sz w:val="24"/>
        </w:rPr>
        <w:t>被授权人（签名）：</w:t>
      </w:r>
    </w:p>
    <w:p w:rsidR="006A5C12" w:rsidRDefault="006A5C12" w:rsidP="006A5C12">
      <w:pPr>
        <w:rPr>
          <w:rFonts w:ascii="宋体" w:hAnsi="宋体" w:cs="Arial"/>
          <w:bCs/>
          <w:sz w:val="24"/>
        </w:rPr>
      </w:pPr>
    </w:p>
    <w:p w:rsidR="006A5C12" w:rsidRDefault="006A5C12" w:rsidP="006A5C12">
      <w:pPr>
        <w:rPr>
          <w:rFonts w:ascii="宋体" w:hAnsi="宋体" w:cs="Arial"/>
          <w:bCs/>
          <w:sz w:val="24"/>
        </w:rPr>
      </w:pPr>
    </w:p>
    <w:p w:rsidR="006A5C12" w:rsidRDefault="006A5C12" w:rsidP="006A5C12">
      <w:pPr>
        <w:rPr>
          <w:rFonts w:ascii="宋体" w:hAnsi="宋体" w:cs="Arial"/>
          <w:bCs/>
          <w:sz w:val="24"/>
        </w:rPr>
      </w:pPr>
    </w:p>
    <w:p w:rsidR="006A5C12" w:rsidRDefault="006A5C12" w:rsidP="006A5C12">
      <w:pPr>
        <w:rPr>
          <w:rFonts w:ascii="宋体" w:hAnsi="宋体" w:cs="Arial"/>
          <w:bCs/>
          <w:szCs w:val="21"/>
        </w:rPr>
      </w:pPr>
      <w:r>
        <w:rPr>
          <w:rFonts w:ascii="宋体" w:hAnsi="宋体" w:cs="Arial" w:hint="eastAsia"/>
          <w:bCs/>
          <w:szCs w:val="21"/>
        </w:rPr>
        <w:t>说明：</w:t>
      </w:r>
    </w:p>
    <w:p w:rsidR="006A5C12" w:rsidRDefault="006A5C12" w:rsidP="006A5C12">
      <w:pPr>
        <w:ind w:firstLineChars="200" w:firstLine="420"/>
        <w:rPr>
          <w:rFonts w:ascii="宋体" w:hAnsi="宋体" w:cs="Arial"/>
          <w:bCs/>
          <w:szCs w:val="21"/>
        </w:rPr>
      </w:pPr>
      <w:r>
        <w:rPr>
          <w:rFonts w:ascii="宋体" w:hAnsi="宋体" w:cs="Arial" w:hint="eastAsia"/>
          <w:bCs/>
          <w:szCs w:val="21"/>
        </w:rPr>
        <w:t>1.本授权委托书要求投标人提供有</w:t>
      </w:r>
      <w:r>
        <w:rPr>
          <w:rFonts w:ascii="宋体" w:hAnsi="宋体" w:cs="Arial" w:hint="eastAsia"/>
          <w:b/>
          <w:bCs/>
          <w:szCs w:val="21"/>
        </w:rPr>
        <w:t>被授权人签字、法定代表人的签字（或盖私章）和加盖公章</w:t>
      </w:r>
      <w:r>
        <w:rPr>
          <w:rFonts w:ascii="宋体" w:hAnsi="宋体" w:cs="Arial" w:hint="eastAsia"/>
          <w:bCs/>
          <w:szCs w:val="21"/>
        </w:rPr>
        <w:t>后的原件方为有效；</w:t>
      </w:r>
    </w:p>
    <w:p w:rsidR="006A5C12" w:rsidRDefault="006A5C12" w:rsidP="006A5C12">
      <w:pPr>
        <w:ind w:firstLineChars="200" w:firstLine="420"/>
        <w:rPr>
          <w:rFonts w:ascii="宋体" w:hAnsi="宋体" w:cs="Arial"/>
          <w:bCs/>
          <w:szCs w:val="21"/>
        </w:rPr>
      </w:pPr>
      <w:r>
        <w:rPr>
          <w:rFonts w:ascii="宋体" w:hAnsi="宋体" w:cs="Arial" w:hint="eastAsia"/>
          <w:bCs/>
          <w:szCs w:val="21"/>
        </w:rPr>
        <w:t>2.提供</w:t>
      </w:r>
      <w:r>
        <w:rPr>
          <w:rFonts w:ascii="宋体" w:hAnsi="宋体" w:cs="Arial" w:hint="eastAsia"/>
          <w:b/>
          <w:bCs/>
          <w:szCs w:val="21"/>
        </w:rPr>
        <w:t>被授权人的身份证复印件</w:t>
      </w:r>
      <w:r>
        <w:rPr>
          <w:rFonts w:ascii="宋体" w:hAnsi="宋体" w:cs="Arial" w:hint="eastAsia"/>
          <w:bCs/>
          <w:szCs w:val="21"/>
        </w:rPr>
        <w:t>（附后）。</w:t>
      </w:r>
    </w:p>
    <w:p w:rsidR="006A5C12" w:rsidRDefault="006A5C12" w:rsidP="006A5C12">
      <w:pPr>
        <w:pStyle w:val="3"/>
        <w:spacing w:before="120" w:after="120" w:line="240" w:lineRule="auto"/>
        <w:jc w:val="center"/>
        <w:rPr>
          <w:szCs w:val="21"/>
        </w:rPr>
      </w:pPr>
      <w:r>
        <w:br w:type="page"/>
      </w:r>
    </w:p>
    <w:p w:rsidR="006A5C12" w:rsidRDefault="006A5C12" w:rsidP="006A5C12">
      <w:pPr>
        <w:pStyle w:val="3"/>
        <w:spacing w:before="120" w:after="120" w:line="240" w:lineRule="auto"/>
        <w:jc w:val="center"/>
        <w:rPr>
          <w:rFonts w:ascii="黑体" w:eastAsia="黑体"/>
          <w:sz w:val="28"/>
          <w:szCs w:val="28"/>
        </w:rPr>
      </w:pPr>
      <w:bookmarkStart w:id="8" w:name="_Toc517169735"/>
      <w:r>
        <w:rPr>
          <w:rFonts w:ascii="黑体" w:eastAsia="黑体" w:hint="eastAsia"/>
          <w:sz w:val="28"/>
          <w:szCs w:val="28"/>
        </w:rPr>
        <w:lastRenderedPageBreak/>
        <w:t>六、供应商情况介绍</w:t>
      </w:r>
      <w:bookmarkEnd w:id="8"/>
    </w:p>
    <w:p w:rsidR="006A5C12" w:rsidRDefault="006A5C12" w:rsidP="006A5C12">
      <w:pPr>
        <w:rPr>
          <w:rFonts w:ascii="宋体" w:cs="Arial"/>
          <w:bCs/>
          <w:szCs w:val="21"/>
        </w:rPr>
      </w:pPr>
      <w:r>
        <w:rPr>
          <w:rFonts w:ascii="宋体" w:hAnsi="宋体" w:cs="Arial" w:hint="eastAsia"/>
          <w:bCs/>
          <w:szCs w:val="21"/>
        </w:rPr>
        <w:t>（一）供应商一览表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2898"/>
        <w:gridCol w:w="2268"/>
        <w:gridCol w:w="2602"/>
      </w:tblGrid>
      <w:tr w:rsidR="006A5C12" w:rsidTr="00487F13">
        <w:tc>
          <w:tcPr>
            <w:tcW w:w="754"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序号</w:t>
            </w:r>
          </w:p>
        </w:tc>
        <w:tc>
          <w:tcPr>
            <w:tcW w:w="2898"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项  目</w:t>
            </w:r>
          </w:p>
        </w:tc>
        <w:tc>
          <w:tcPr>
            <w:tcW w:w="2268"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内容及说明</w:t>
            </w:r>
          </w:p>
        </w:tc>
        <w:tc>
          <w:tcPr>
            <w:tcW w:w="2602" w:type="dxa"/>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备注</w:t>
            </w:r>
          </w:p>
        </w:tc>
      </w:tr>
      <w:tr w:rsidR="006A5C12" w:rsidTr="00487F13">
        <w:trPr>
          <w:trHeight w:val="70"/>
        </w:trPr>
        <w:tc>
          <w:tcPr>
            <w:tcW w:w="754" w:type="dxa"/>
            <w:vMerge w:val="restart"/>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一</w:t>
            </w: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营业执照/事业单位法人证明</w:t>
            </w:r>
          </w:p>
        </w:tc>
        <w:tc>
          <w:tcPr>
            <w:tcW w:w="2268" w:type="dxa"/>
            <w:shd w:val="clear" w:color="auto" w:fill="auto"/>
            <w:vAlign w:val="center"/>
          </w:tcPr>
          <w:p w:rsidR="006A5C12" w:rsidRDefault="006A5C12" w:rsidP="00487F13">
            <w:pPr>
              <w:jc w:val="left"/>
              <w:rPr>
                <w:rFonts w:asciiTheme="minorEastAsia" w:hAnsiTheme="minorEastAsia"/>
                <w:szCs w:val="21"/>
              </w:rPr>
            </w:pPr>
          </w:p>
        </w:tc>
        <w:tc>
          <w:tcPr>
            <w:tcW w:w="2602" w:type="dxa"/>
            <w:vMerge w:val="restart"/>
          </w:tcPr>
          <w:p w:rsidR="006A5C12" w:rsidRDefault="006A5C12" w:rsidP="00487F13">
            <w:pPr>
              <w:jc w:val="left"/>
              <w:rPr>
                <w:rFonts w:asciiTheme="minorEastAsia" w:hAnsiTheme="minorEastAsia"/>
                <w:szCs w:val="21"/>
              </w:rPr>
            </w:pPr>
            <w:r>
              <w:rPr>
                <w:rFonts w:asciiTheme="minorEastAsia" w:hAnsiTheme="minorEastAsia" w:hint="eastAsia"/>
                <w:szCs w:val="21"/>
              </w:rPr>
              <w:t>提供复印件（加盖公章）</w:t>
            </w:r>
          </w:p>
        </w:tc>
      </w:tr>
      <w:tr w:rsidR="006A5C12" w:rsidTr="00487F13">
        <w:trPr>
          <w:trHeight w:val="70"/>
        </w:trPr>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1.注册年度及注册编号</w:t>
            </w:r>
          </w:p>
        </w:tc>
        <w:tc>
          <w:tcPr>
            <w:tcW w:w="2268" w:type="dxa"/>
            <w:shd w:val="clear" w:color="auto" w:fill="auto"/>
            <w:vAlign w:val="center"/>
          </w:tcPr>
          <w:p w:rsidR="006A5C12" w:rsidRDefault="006A5C12" w:rsidP="00487F13">
            <w:pPr>
              <w:jc w:val="left"/>
              <w:rPr>
                <w:rFonts w:asciiTheme="minorEastAsia" w:hAnsiTheme="minorEastAsia"/>
                <w:szCs w:val="21"/>
              </w:rPr>
            </w:pPr>
          </w:p>
        </w:tc>
        <w:tc>
          <w:tcPr>
            <w:tcW w:w="2602" w:type="dxa"/>
            <w:vMerge/>
          </w:tcPr>
          <w:p w:rsidR="006A5C12" w:rsidRDefault="006A5C12" w:rsidP="00487F13">
            <w:pPr>
              <w:jc w:val="left"/>
              <w:rPr>
                <w:rFonts w:asciiTheme="minorEastAsia" w:hAnsiTheme="minorEastAsia"/>
                <w:szCs w:val="21"/>
              </w:rPr>
            </w:pPr>
          </w:p>
        </w:tc>
      </w:tr>
      <w:tr w:rsidR="006A5C12" w:rsidTr="00487F13">
        <w:trPr>
          <w:trHeight w:val="70"/>
        </w:trPr>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2.注册资金（万元）：</w:t>
            </w:r>
          </w:p>
        </w:tc>
        <w:tc>
          <w:tcPr>
            <w:tcW w:w="2268" w:type="dxa"/>
            <w:shd w:val="clear" w:color="auto" w:fill="auto"/>
            <w:vAlign w:val="center"/>
          </w:tcPr>
          <w:p w:rsidR="006A5C12" w:rsidRDefault="006A5C12" w:rsidP="00487F13">
            <w:pPr>
              <w:jc w:val="left"/>
              <w:rPr>
                <w:rFonts w:asciiTheme="minorEastAsia" w:hAnsiTheme="minorEastAsia"/>
                <w:szCs w:val="21"/>
              </w:rPr>
            </w:pPr>
          </w:p>
        </w:tc>
        <w:tc>
          <w:tcPr>
            <w:tcW w:w="2602" w:type="dxa"/>
            <w:vMerge/>
          </w:tcPr>
          <w:p w:rsidR="006A5C12" w:rsidRDefault="006A5C12" w:rsidP="00487F13">
            <w:pPr>
              <w:jc w:val="left"/>
              <w:rPr>
                <w:rFonts w:asciiTheme="minorEastAsia" w:hAnsiTheme="minorEastAsia"/>
                <w:szCs w:val="21"/>
              </w:rPr>
            </w:pPr>
          </w:p>
        </w:tc>
      </w:tr>
      <w:tr w:rsidR="006A5C12" w:rsidTr="00487F13">
        <w:trPr>
          <w:trHeight w:val="70"/>
        </w:trPr>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3.经营场所：</w:t>
            </w:r>
          </w:p>
        </w:tc>
        <w:tc>
          <w:tcPr>
            <w:tcW w:w="2268" w:type="dxa"/>
            <w:shd w:val="clear" w:color="auto" w:fill="auto"/>
            <w:vAlign w:val="center"/>
          </w:tcPr>
          <w:p w:rsidR="006A5C12" w:rsidRDefault="006A5C12" w:rsidP="00487F13">
            <w:pPr>
              <w:jc w:val="left"/>
              <w:rPr>
                <w:rFonts w:asciiTheme="minorEastAsia" w:hAnsiTheme="minorEastAsia"/>
                <w:szCs w:val="21"/>
              </w:rPr>
            </w:pPr>
          </w:p>
        </w:tc>
        <w:tc>
          <w:tcPr>
            <w:tcW w:w="2602" w:type="dxa"/>
            <w:vMerge/>
          </w:tcPr>
          <w:p w:rsidR="006A5C12" w:rsidRDefault="006A5C12" w:rsidP="00487F13">
            <w:pPr>
              <w:jc w:val="left"/>
              <w:rPr>
                <w:rFonts w:asciiTheme="minorEastAsia" w:hAnsiTheme="minorEastAsia"/>
                <w:szCs w:val="21"/>
              </w:rPr>
            </w:pPr>
          </w:p>
        </w:tc>
      </w:tr>
      <w:tr w:rsidR="006A5C12" w:rsidTr="00487F13">
        <w:trPr>
          <w:trHeight w:val="70"/>
        </w:trPr>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4.有效期：</w:t>
            </w:r>
          </w:p>
        </w:tc>
        <w:tc>
          <w:tcPr>
            <w:tcW w:w="2268" w:type="dxa"/>
            <w:shd w:val="clear" w:color="auto" w:fill="auto"/>
            <w:vAlign w:val="center"/>
          </w:tcPr>
          <w:p w:rsidR="006A5C12" w:rsidRDefault="006A5C12" w:rsidP="00487F13">
            <w:pPr>
              <w:jc w:val="left"/>
              <w:rPr>
                <w:rFonts w:asciiTheme="minorEastAsia" w:hAnsiTheme="minorEastAsia"/>
                <w:szCs w:val="21"/>
              </w:rPr>
            </w:pPr>
          </w:p>
        </w:tc>
        <w:tc>
          <w:tcPr>
            <w:tcW w:w="2602" w:type="dxa"/>
            <w:vMerge/>
          </w:tcPr>
          <w:p w:rsidR="006A5C12" w:rsidRDefault="006A5C12" w:rsidP="00487F13">
            <w:pPr>
              <w:jc w:val="left"/>
              <w:rPr>
                <w:rFonts w:asciiTheme="minorEastAsia" w:hAnsiTheme="minorEastAsia"/>
                <w:szCs w:val="21"/>
              </w:rPr>
            </w:pPr>
          </w:p>
        </w:tc>
      </w:tr>
      <w:tr w:rsidR="006A5C12" w:rsidTr="00487F13">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5.有效期</w:t>
            </w:r>
          </w:p>
        </w:tc>
        <w:tc>
          <w:tcPr>
            <w:tcW w:w="2268" w:type="dxa"/>
            <w:vAlign w:val="center"/>
          </w:tcPr>
          <w:p w:rsidR="006A5C12" w:rsidRDefault="006A5C12" w:rsidP="00487F13">
            <w:pPr>
              <w:jc w:val="left"/>
              <w:rPr>
                <w:rFonts w:asciiTheme="minorEastAsia" w:hAnsiTheme="minorEastAsia"/>
                <w:szCs w:val="21"/>
              </w:rPr>
            </w:pPr>
          </w:p>
        </w:tc>
        <w:tc>
          <w:tcPr>
            <w:tcW w:w="2602" w:type="dxa"/>
            <w:vMerge/>
          </w:tcPr>
          <w:p w:rsidR="006A5C12" w:rsidRDefault="006A5C12" w:rsidP="00487F13">
            <w:pPr>
              <w:jc w:val="left"/>
              <w:rPr>
                <w:rFonts w:asciiTheme="minorEastAsia" w:hAnsiTheme="minorEastAsia"/>
                <w:szCs w:val="21"/>
              </w:rPr>
            </w:pPr>
          </w:p>
        </w:tc>
      </w:tr>
      <w:tr w:rsidR="006A5C12" w:rsidTr="00487F13">
        <w:tc>
          <w:tcPr>
            <w:tcW w:w="754" w:type="dxa"/>
            <w:vMerge w:val="restart"/>
            <w:vAlign w:val="center"/>
          </w:tcPr>
          <w:p w:rsidR="006A5C12" w:rsidRDefault="006A5C12" w:rsidP="00487F13">
            <w:pPr>
              <w:jc w:val="center"/>
              <w:rPr>
                <w:rFonts w:asciiTheme="minorEastAsia" w:hAnsiTheme="minorEastAsia"/>
                <w:szCs w:val="21"/>
              </w:rPr>
            </w:pPr>
            <w:r>
              <w:rPr>
                <w:rFonts w:asciiTheme="minorEastAsia" w:hAnsiTheme="minorEastAsia" w:hint="eastAsia"/>
                <w:szCs w:val="21"/>
              </w:rPr>
              <w:t>二</w:t>
            </w: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1、道路运输经营许可证</w:t>
            </w:r>
          </w:p>
        </w:tc>
        <w:tc>
          <w:tcPr>
            <w:tcW w:w="2268" w:type="dxa"/>
            <w:vAlign w:val="center"/>
          </w:tcPr>
          <w:p w:rsidR="006A5C12" w:rsidRDefault="006A5C12" w:rsidP="00487F13">
            <w:pPr>
              <w:jc w:val="left"/>
              <w:rPr>
                <w:rFonts w:asciiTheme="minorEastAsia" w:hAnsiTheme="minorEastAsia"/>
                <w:szCs w:val="21"/>
              </w:rPr>
            </w:pPr>
          </w:p>
        </w:tc>
        <w:tc>
          <w:tcPr>
            <w:tcW w:w="2602" w:type="dxa"/>
          </w:tcPr>
          <w:p w:rsidR="006A5C12" w:rsidRDefault="006A5C12" w:rsidP="00487F13">
            <w:pPr>
              <w:jc w:val="left"/>
              <w:rPr>
                <w:rFonts w:asciiTheme="minorEastAsia" w:hAnsiTheme="minorEastAsia"/>
                <w:szCs w:val="21"/>
              </w:rPr>
            </w:pPr>
            <w:r>
              <w:rPr>
                <w:rFonts w:asciiTheme="minorEastAsia" w:hAnsiTheme="minorEastAsia" w:hint="eastAsia"/>
                <w:szCs w:val="21"/>
              </w:rPr>
              <w:t>提供相应证明文件</w:t>
            </w:r>
          </w:p>
        </w:tc>
      </w:tr>
      <w:tr w:rsidR="006A5C12" w:rsidTr="00487F13">
        <w:tc>
          <w:tcPr>
            <w:tcW w:w="754" w:type="dxa"/>
            <w:vMerge/>
            <w:vAlign w:val="center"/>
          </w:tcPr>
          <w:p w:rsidR="006A5C12" w:rsidRDefault="006A5C12" w:rsidP="00487F13">
            <w:pP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2、投标人须具备汽车空调CFCs制冷剂回收设备及处理能力且已按环保部门的要求在维修中妥善管理和利用回收的CFCs类制冷剂情况</w:t>
            </w:r>
          </w:p>
        </w:tc>
        <w:tc>
          <w:tcPr>
            <w:tcW w:w="2268" w:type="dxa"/>
            <w:vAlign w:val="center"/>
          </w:tcPr>
          <w:p w:rsidR="006A5C12" w:rsidRDefault="006A5C12" w:rsidP="00487F13">
            <w:pPr>
              <w:jc w:val="left"/>
              <w:rPr>
                <w:rFonts w:asciiTheme="minorEastAsia" w:hAnsiTheme="minorEastAsia"/>
                <w:szCs w:val="21"/>
              </w:rPr>
            </w:pPr>
          </w:p>
        </w:tc>
        <w:tc>
          <w:tcPr>
            <w:tcW w:w="2602" w:type="dxa"/>
          </w:tcPr>
          <w:p w:rsidR="006A5C12" w:rsidRDefault="006A5C12" w:rsidP="00487F13">
            <w:pPr>
              <w:jc w:val="left"/>
              <w:rPr>
                <w:rFonts w:asciiTheme="minorEastAsia" w:hAnsiTheme="minorEastAsia"/>
                <w:szCs w:val="21"/>
              </w:rPr>
            </w:pPr>
            <w:r>
              <w:rPr>
                <w:rFonts w:asciiTheme="minorEastAsia" w:hAnsiTheme="minorEastAsia" w:hint="eastAsia"/>
                <w:szCs w:val="21"/>
              </w:rPr>
              <w:t>交通部门（或者汽车维修行业协会）及环保部门提供的相关证明</w:t>
            </w:r>
          </w:p>
        </w:tc>
      </w:tr>
      <w:tr w:rsidR="006A5C12" w:rsidTr="00487F13">
        <w:tc>
          <w:tcPr>
            <w:tcW w:w="754" w:type="dxa"/>
            <w:vMerge/>
            <w:vAlign w:val="center"/>
          </w:tcPr>
          <w:p w:rsidR="006A5C12" w:rsidRDefault="006A5C12" w:rsidP="00487F13">
            <w:pP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3、厂房</w:t>
            </w:r>
            <w:r>
              <w:rPr>
                <w:rFonts w:ascii="宋体" w:hAnsi="宋体" w:hint="eastAsia"/>
                <w:szCs w:val="21"/>
              </w:rPr>
              <w:t>面积（另请注明车间产权与企业之间权属关系）</w:t>
            </w:r>
          </w:p>
        </w:tc>
        <w:tc>
          <w:tcPr>
            <w:tcW w:w="2268" w:type="dxa"/>
            <w:vAlign w:val="center"/>
          </w:tcPr>
          <w:p w:rsidR="006A5C12" w:rsidRDefault="006A5C12" w:rsidP="00487F13">
            <w:pPr>
              <w:jc w:val="left"/>
              <w:rPr>
                <w:rFonts w:asciiTheme="minorEastAsia" w:hAnsiTheme="minorEastAsia"/>
                <w:szCs w:val="21"/>
              </w:rPr>
            </w:pPr>
          </w:p>
        </w:tc>
        <w:tc>
          <w:tcPr>
            <w:tcW w:w="2602" w:type="dxa"/>
          </w:tcPr>
          <w:p w:rsidR="006A5C12" w:rsidRDefault="006A5C12" w:rsidP="00487F13">
            <w:pPr>
              <w:jc w:val="left"/>
              <w:rPr>
                <w:rFonts w:asciiTheme="minorEastAsia" w:hAnsiTheme="minorEastAsia"/>
                <w:szCs w:val="21"/>
              </w:rPr>
            </w:pPr>
          </w:p>
        </w:tc>
      </w:tr>
      <w:tr w:rsidR="006A5C12" w:rsidTr="00487F13">
        <w:tc>
          <w:tcPr>
            <w:tcW w:w="754" w:type="dxa"/>
            <w:vMerge/>
            <w:vAlign w:val="center"/>
          </w:tcPr>
          <w:p w:rsidR="006A5C12" w:rsidRDefault="006A5C12" w:rsidP="00487F13">
            <w:pP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4、</w:t>
            </w:r>
            <w:r>
              <w:rPr>
                <w:rFonts w:ascii="宋体" w:hAnsi="宋体" w:hint="eastAsia"/>
                <w:szCs w:val="21"/>
              </w:rPr>
              <w:t>企业员工总数（请分别列明技术人员和管理人员数）</w:t>
            </w:r>
          </w:p>
        </w:tc>
        <w:tc>
          <w:tcPr>
            <w:tcW w:w="226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总数：</w:t>
            </w:r>
          </w:p>
          <w:p w:rsidR="006A5C12" w:rsidRDefault="006A5C12" w:rsidP="00487F13">
            <w:pPr>
              <w:jc w:val="left"/>
              <w:rPr>
                <w:rFonts w:asciiTheme="minorEastAsia" w:hAnsiTheme="minorEastAsia"/>
                <w:szCs w:val="21"/>
              </w:rPr>
            </w:pPr>
            <w:r>
              <w:rPr>
                <w:rFonts w:asciiTheme="minorEastAsia" w:hAnsiTheme="minorEastAsia" w:hint="eastAsia"/>
                <w:szCs w:val="21"/>
              </w:rPr>
              <w:t>技术人员：</w:t>
            </w:r>
          </w:p>
          <w:p w:rsidR="006A5C12" w:rsidRDefault="006A5C12" w:rsidP="00487F13">
            <w:pPr>
              <w:jc w:val="left"/>
              <w:rPr>
                <w:rFonts w:asciiTheme="minorEastAsia" w:hAnsiTheme="minorEastAsia"/>
                <w:szCs w:val="21"/>
              </w:rPr>
            </w:pPr>
            <w:r>
              <w:rPr>
                <w:rFonts w:asciiTheme="minorEastAsia" w:hAnsiTheme="minorEastAsia" w:hint="eastAsia"/>
                <w:szCs w:val="21"/>
              </w:rPr>
              <w:t>管理人员：</w:t>
            </w:r>
          </w:p>
        </w:tc>
        <w:tc>
          <w:tcPr>
            <w:tcW w:w="2602" w:type="dxa"/>
          </w:tcPr>
          <w:p w:rsidR="006A5C12" w:rsidRDefault="006A5C12" w:rsidP="00487F13">
            <w:pPr>
              <w:jc w:val="left"/>
              <w:rPr>
                <w:rFonts w:asciiTheme="minorEastAsia" w:hAnsiTheme="minorEastAsia"/>
                <w:szCs w:val="21"/>
              </w:rPr>
            </w:pPr>
            <w:r>
              <w:rPr>
                <w:rFonts w:asciiTheme="minorEastAsia" w:hAnsiTheme="minorEastAsia" w:hint="eastAsia"/>
                <w:szCs w:val="21"/>
              </w:rPr>
              <w:t>请在“2、从业人员及其技术资格一览表”中详细填写</w:t>
            </w:r>
          </w:p>
        </w:tc>
      </w:tr>
      <w:tr w:rsidR="006A5C12" w:rsidTr="00487F13">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5、</w:t>
            </w:r>
            <w:r>
              <w:rPr>
                <w:rFonts w:ascii="宋体" w:hAnsi="宋体" w:hint="eastAsia"/>
                <w:szCs w:val="21"/>
              </w:rPr>
              <w:t>工程师、技师及以上职称人数</w:t>
            </w:r>
          </w:p>
        </w:tc>
        <w:tc>
          <w:tcPr>
            <w:tcW w:w="2268" w:type="dxa"/>
            <w:vAlign w:val="center"/>
          </w:tcPr>
          <w:p w:rsidR="006A5C12" w:rsidRDefault="006A5C12" w:rsidP="00487F13">
            <w:pPr>
              <w:jc w:val="left"/>
              <w:rPr>
                <w:rFonts w:asciiTheme="minorEastAsia" w:hAnsiTheme="minorEastAsia"/>
                <w:szCs w:val="21"/>
              </w:rPr>
            </w:pPr>
          </w:p>
        </w:tc>
        <w:tc>
          <w:tcPr>
            <w:tcW w:w="2602" w:type="dxa"/>
          </w:tcPr>
          <w:p w:rsidR="006A5C12" w:rsidRDefault="006A5C12" w:rsidP="00487F13">
            <w:pPr>
              <w:jc w:val="left"/>
              <w:rPr>
                <w:rFonts w:asciiTheme="minorEastAsia" w:hAnsiTheme="minorEastAsia"/>
                <w:szCs w:val="21"/>
              </w:rPr>
            </w:pPr>
            <w:r>
              <w:rPr>
                <w:rFonts w:ascii="宋体" w:hAnsi="宋体" w:hint="eastAsia"/>
                <w:szCs w:val="21"/>
              </w:rPr>
              <w:t>请与</w:t>
            </w:r>
            <w:r>
              <w:rPr>
                <w:rFonts w:asciiTheme="minorEastAsia" w:hAnsiTheme="minorEastAsia" w:hint="eastAsia"/>
                <w:szCs w:val="21"/>
              </w:rPr>
              <w:t>“2、从业人员及其技术资格一览表”</w:t>
            </w:r>
            <w:r>
              <w:rPr>
                <w:rFonts w:ascii="宋体" w:hAnsi="宋体" w:hint="eastAsia"/>
                <w:szCs w:val="21"/>
              </w:rPr>
              <w:t>对应，列明姓名及证书等级，证书颁布日期。</w:t>
            </w:r>
          </w:p>
        </w:tc>
      </w:tr>
      <w:tr w:rsidR="006A5C12" w:rsidTr="00487F13">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6、</w:t>
            </w:r>
            <w:r>
              <w:rPr>
                <w:rFonts w:ascii="宋体" w:hAnsi="宋体" w:hint="eastAsia"/>
                <w:szCs w:val="21"/>
              </w:rPr>
              <w:t>是否为“特许经销服务机构”，请列明品牌名称与授权机构</w:t>
            </w:r>
          </w:p>
        </w:tc>
        <w:tc>
          <w:tcPr>
            <w:tcW w:w="2268" w:type="dxa"/>
            <w:vAlign w:val="center"/>
          </w:tcPr>
          <w:p w:rsidR="006A5C12" w:rsidRDefault="006A5C12" w:rsidP="00487F13">
            <w:pPr>
              <w:jc w:val="left"/>
              <w:rPr>
                <w:rFonts w:asciiTheme="minorEastAsia" w:hAnsiTheme="minorEastAsia"/>
                <w:szCs w:val="21"/>
              </w:rPr>
            </w:pPr>
          </w:p>
        </w:tc>
        <w:tc>
          <w:tcPr>
            <w:tcW w:w="2602" w:type="dxa"/>
          </w:tcPr>
          <w:p w:rsidR="006A5C12" w:rsidRDefault="006A5C12" w:rsidP="00487F13">
            <w:pPr>
              <w:jc w:val="left"/>
              <w:rPr>
                <w:rFonts w:asciiTheme="minorEastAsia" w:hAnsiTheme="minorEastAsia"/>
                <w:szCs w:val="21"/>
              </w:rPr>
            </w:pPr>
            <w:r>
              <w:rPr>
                <w:rFonts w:asciiTheme="minorEastAsia" w:hAnsiTheme="minorEastAsia" w:hint="eastAsia"/>
                <w:szCs w:val="21"/>
              </w:rPr>
              <w:t>如是，则在“3、特许经销服务机构情况”中详细说明。</w:t>
            </w:r>
          </w:p>
        </w:tc>
      </w:tr>
      <w:tr w:rsidR="006A5C12" w:rsidTr="00487F13">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7、</w:t>
            </w:r>
            <w:r>
              <w:rPr>
                <w:rFonts w:ascii="宋体" w:hAnsi="宋体" w:hint="eastAsia"/>
                <w:szCs w:val="21"/>
              </w:rPr>
              <w:t>是否有能力维修特种车辆或专用车辆。（如高空作业车、防撞缓冲车等）。</w:t>
            </w:r>
          </w:p>
        </w:tc>
        <w:tc>
          <w:tcPr>
            <w:tcW w:w="2268" w:type="dxa"/>
            <w:vAlign w:val="center"/>
          </w:tcPr>
          <w:p w:rsidR="006A5C12" w:rsidRDefault="006A5C12" w:rsidP="00487F13">
            <w:pPr>
              <w:jc w:val="left"/>
              <w:rPr>
                <w:rFonts w:asciiTheme="minorEastAsia" w:hAnsiTheme="minorEastAsia"/>
                <w:szCs w:val="21"/>
              </w:rPr>
            </w:pPr>
          </w:p>
        </w:tc>
        <w:tc>
          <w:tcPr>
            <w:tcW w:w="2602" w:type="dxa"/>
          </w:tcPr>
          <w:p w:rsidR="006A5C12" w:rsidRDefault="006A5C12" w:rsidP="00487F13">
            <w:pPr>
              <w:jc w:val="left"/>
              <w:rPr>
                <w:rFonts w:asciiTheme="minorEastAsia" w:hAnsiTheme="minorEastAsia"/>
                <w:szCs w:val="21"/>
              </w:rPr>
            </w:pPr>
            <w:r>
              <w:rPr>
                <w:rFonts w:asciiTheme="minorEastAsia" w:hAnsiTheme="minorEastAsia" w:hint="eastAsia"/>
                <w:szCs w:val="21"/>
              </w:rPr>
              <w:t>如是，则在“5、维修特种车辆或专用车辆情况”中详细说明。</w:t>
            </w:r>
          </w:p>
        </w:tc>
      </w:tr>
      <w:tr w:rsidR="006A5C12" w:rsidTr="00487F13">
        <w:tc>
          <w:tcPr>
            <w:tcW w:w="754" w:type="dxa"/>
            <w:vMerge/>
            <w:vAlign w:val="center"/>
          </w:tcPr>
          <w:p w:rsidR="006A5C12" w:rsidRDefault="006A5C12" w:rsidP="00487F13">
            <w:pPr>
              <w:jc w:val="center"/>
              <w:rPr>
                <w:rFonts w:asciiTheme="minorEastAsia" w:hAnsiTheme="minorEastAsia"/>
                <w:szCs w:val="21"/>
              </w:rPr>
            </w:pPr>
          </w:p>
        </w:tc>
        <w:tc>
          <w:tcPr>
            <w:tcW w:w="289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8、其他</w:t>
            </w:r>
          </w:p>
        </w:tc>
        <w:tc>
          <w:tcPr>
            <w:tcW w:w="2268" w:type="dxa"/>
            <w:vAlign w:val="center"/>
          </w:tcPr>
          <w:p w:rsidR="006A5C12" w:rsidRDefault="006A5C12" w:rsidP="00487F13">
            <w:pPr>
              <w:jc w:val="left"/>
              <w:rPr>
                <w:rFonts w:asciiTheme="minorEastAsia" w:hAnsiTheme="minorEastAsia"/>
                <w:szCs w:val="21"/>
              </w:rPr>
            </w:pPr>
            <w:r>
              <w:rPr>
                <w:rFonts w:asciiTheme="minorEastAsia" w:hAnsiTheme="minorEastAsia" w:hint="eastAsia"/>
                <w:szCs w:val="21"/>
              </w:rPr>
              <w:t>投标人认为需补充的其他说明</w:t>
            </w:r>
          </w:p>
        </w:tc>
        <w:tc>
          <w:tcPr>
            <w:tcW w:w="2602" w:type="dxa"/>
          </w:tcPr>
          <w:p w:rsidR="006A5C12" w:rsidRDefault="006A5C12" w:rsidP="00487F13">
            <w:pPr>
              <w:jc w:val="left"/>
              <w:rPr>
                <w:rFonts w:asciiTheme="minorEastAsia" w:hAnsiTheme="minorEastAsia"/>
                <w:szCs w:val="21"/>
              </w:rPr>
            </w:pPr>
          </w:p>
        </w:tc>
      </w:tr>
    </w:tbl>
    <w:p w:rsidR="006A5C12" w:rsidRDefault="006A5C12" w:rsidP="006A5C12">
      <w:pPr>
        <w:snapToGrid w:val="0"/>
        <w:rPr>
          <w:rFonts w:ascii="宋体" w:cs="Arial"/>
          <w:bCs/>
          <w:szCs w:val="21"/>
        </w:rPr>
      </w:pPr>
    </w:p>
    <w:p w:rsidR="006A5C12" w:rsidRDefault="006A5C12" w:rsidP="006A5C12">
      <w:pPr>
        <w:snapToGrid w:val="0"/>
        <w:rPr>
          <w:rFonts w:ascii="宋体" w:cs="Arial"/>
          <w:bCs/>
          <w:szCs w:val="21"/>
        </w:rPr>
      </w:pPr>
      <w:r>
        <w:rPr>
          <w:rFonts w:ascii="宋体" w:cs="Arial"/>
          <w:bCs/>
          <w:szCs w:val="21"/>
        </w:rPr>
        <w:tab/>
      </w:r>
      <w:r>
        <w:rPr>
          <w:rFonts w:ascii="宋体" w:hAnsi="宋体" w:cs="Arial" w:hint="eastAsia"/>
          <w:bCs/>
          <w:szCs w:val="21"/>
        </w:rPr>
        <w:t>注：在按要求填写好此表格后，各投标人可以用其它的方式，就公司整体情况作出详细的介绍（可以提供相应文字、照片等）。</w:t>
      </w:r>
    </w:p>
    <w:p w:rsidR="006A5C12" w:rsidRDefault="006A5C12" w:rsidP="006A5C12">
      <w:pPr>
        <w:ind w:firstLineChars="200" w:firstLine="420"/>
        <w:rPr>
          <w:rFonts w:ascii="宋体" w:hAnsi="宋体"/>
          <w:szCs w:val="21"/>
        </w:rPr>
      </w:pPr>
      <w:r>
        <w:rPr>
          <w:rFonts w:ascii="宋体" w:hAnsi="宋体" w:hint="eastAsia"/>
          <w:szCs w:val="21"/>
        </w:rPr>
        <w:t>附表：增值税专用发票信息采集表</w:t>
      </w:r>
    </w:p>
    <w:tbl>
      <w:tblPr>
        <w:tblW w:w="7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3"/>
        <w:gridCol w:w="4674"/>
      </w:tblGrid>
      <w:tr w:rsidR="006A5C12" w:rsidTr="00487F13">
        <w:tc>
          <w:tcPr>
            <w:tcW w:w="7847" w:type="dxa"/>
            <w:gridSpan w:val="2"/>
          </w:tcPr>
          <w:p w:rsidR="006A5C12" w:rsidRDefault="006A5C12" w:rsidP="00487F13">
            <w:pPr>
              <w:jc w:val="center"/>
              <w:rPr>
                <w:rFonts w:ascii="宋体" w:hAnsi="宋体"/>
                <w:szCs w:val="21"/>
              </w:rPr>
            </w:pPr>
            <w:r>
              <w:rPr>
                <w:rFonts w:ascii="宋体" w:hAnsi="宋体" w:hint="eastAsia"/>
                <w:szCs w:val="21"/>
              </w:rPr>
              <w:t>增值税专用发票开票信息（必填）</w:t>
            </w:r>
          </w:p>
        </w:tc>
      </w:tr>
      <w:tr w:rsidR="006A5C12" w:rsidTr="00487F13">
        <w:tc>
          <w:tcPr>
            <w:tcW w:w="3173" w:type="dxa"/>
          </w:tcPr>
          <w:p w:rsidR="006A5C12" w:rsidRDefault="006A5C12" w:rsidP="00487F13">
            <w:pPr>
              <w:rPr>
                <w:rFonts w:ascii="宋体" w:hAnsi="宋体"/>
                <w:szCs w:val="21"/>
              </w:rPr>
            </w:pPr>
            <w:r>
              <w:rPr>
                <w:rFonts w:ascii="宋体" w:hAnsi="宋体" w:hint="eastAsia"/>
                <w:szCs w:val="21"/>
              </w:rPr>
              <w:t>纳税人名称</w:t>
            </w:r>
          </w:p>
        </w:tc>
        <w:tc>
          <w:tcPr>
            <w:tcW w:w="4674" w:type="dxa"/>
          </w:tcPr>
          <w:p w:rsidR="006A5C12" w:rsidRDefault="006A5C12" w:rsidP="00487F13">
            <w:pPr>
              <w:rPr>
                <w:rFonts w:ascii="宋体" w:hAnsi="宋体"/>
                <w:szCs w:val="21"/>
              </w:rPr>
            </w:pPr>
          </w:p>
        </w:tc>
      </w:tr>
      <w:tr w:rsidR="006A5C12" w:rsidTr="00487F13">
        <w:tc>
          <w:tcPr>
            <w:tcW w:w="3173" w:type="dxa"/>
          </w:tcPr>
          <w:p w:rsidR="006A5C12" w:rsidRDefault="006A5C12" w:rsidP="00487F13">
            <w:pPr>
              <w:rPr>
                <w:rFonts w:ascii="宋体" w:hAnsi="宋体"/>
                <w:szCs w:val="21"/>
              </w:rPr>
            </w:pPr>
            <w:r>
              <w:rPr>
                <w:rFonts w:ascii="宋体" w:hAnsi="宋体" w:hint="eastAsia"/>
                <w:szCs w:val="21"/>
              </w:rPr>
              <w:t>组织机构代码（或社会信用代码）</w:t>
            </w:r>
          </w:p>
        </w:tc>
        <w:tc>
          <w:tcPr>
            <w:tcW w:w="4674" w:type="dxa"/>
          </w:tcPr>
          <w:p w:rsidR="006A5C12" w:rsidRDefault="006A5C12" w:rsidP="00487F13">
            <w:pPr>
              <w:rPr>
                <w:rFonts w:ascii="宋体" w:hAnsi="宋体"/>
                <w:szCs w:val="21"/>
              </w:rPr>
            </w:pPr>
          </w:p>
        </w:tc>
      </w:tr>
      <w:tr w:rsidR="006A5C12" w:rsidTr="00487F13">
        <w:tc>
          <w:tcPr>
            <w:tcW w:w="3173" w:type="dxa"/>
          </w:tcPr>
          <w:p w:rsidR="006A5C12" w:rsidRDefault="006A5C12" w:rsidP="00487F13">
            <w:pPr>
              <w:rPr>
                <w:rFonts w:ascii="宋体" w:hAnsi="宋体"/>
                <w:szCs w:val="21"/>
              </w:rPr>
            </w:pPr>
            <w:r>
              <w:rPr>
                <w:rFonts w:ascii="宋体" w:hAnsi="宋体" w:hint="eastAsia"/>
                <w:szCs w:val="21"/>
              </w:rPr>
              <w:t>纳税人识别号（即税务登记证号）</w:t>
            </w:r>
          </w:p>
        </w:tc>
        <w:tc>
          <w:tcPr>
            <w:tcW w:w="4674" w:type="dxa"/>
          </w:tcPr>
          <w:p w:rsidR="006A5C12" w:rsidRDefault="006A5C12" w:rsidP="00487F13">
            <w:pPr>
              <w:rPr>
                <w:rFonts w:ascii="宋体" w:hAnsi="宋体"/>
                <w:szCs w:val="21"/>
              </w:rPr>
            </w:pPr>
          </w:p>
        </w:tc>
      </w:tr>
      <w:tr w:rsidR="006A5C12" w:rsidTr="00487F13">
        <w:tc>
          <w:tcPr>
            <w:tcW w:w="3173" w:type="dxa"/>
          </w:tcPr>
          <w:p w:rsidR="006A5C12" w:rsidRDefault="006A5C12" w:rsidP="00487F13">
            <w:pPr>
              <w:rPr>
                <w:rFonts w:ascii="宋体" w:hAnsi="宋体"/>
                <w:szCs w:val="21"/>
              </w:rPr>
            </w:pPr>
            <w:r>
              <w:rPr>
                <w:rFonts w:ascii="宋体" w:hAnsi="宋体" w:hint="eastAsia"/>
                <w:szCs w:val="21"/>
              </w:rPr>
              <w:t>税务登记地址</w:t>
            </w:r>
          </w:p>
        </w:tc>
        <w:tc>
          <w:tcPr>
            <w:tcW w:w="4674" w:type="dxa"/>
          </w:tcPr>
          <w:p w:rsidR="006A5C12" w:rsidRDefault="006A5C12" w:rsidP="00487F13">
            <w:pPr>
              <w:rPr>
                <w:rFonts w:ascii="宋体" w:hAnsi="宋体"/>
                <w:szCs w:val="21"/>
              </w:rPr>
            </w:pPr>
          </w:p>
        </w:tc>
      </w:tr>
      <w:tr w:rsidR="006A5C12" w:rsidTr="00487F13">
        <w:tc>
          <w:tcPr>
            <w:tcW w:w="3173" w:type="dxa"/>
          </w:tcPr>
          <w:p w:rsidR="006A5C12" w:rsidRDefault="006A5C12" w:rsidP="00487F13">
            <w:pPr>
              <w:rPr>
                <w:rFonts w:ascii="宋体" w:hAnsi="宋体"/>
                <w:szCs w:val="21"/>
              </w:rPr>
            </w:pPr>
            <w:r>
              <w:rPr>
                <w:rFonts w:ascii="宋体" w:hAnsi="宋体" w:hint="eastAsia"/>
                <w:szCs w:val="21"/>
              </w:rPr>
              <w:t>税务登记联系电话</w:t>
            </w:r>
          </w:p>
        </w:tc>
        <w:tc>
          <w:tcPr>
            <w:tcW w:w="4674" w:type="dxa"/>
          </w:tcPr>
          <w:p w:rsidR="006A5C12" w:rsidRDefault="006A5C12" w:rsidP="00487F13">
            <w:pPr>
              <w:rPr>
                <w:rFonts w:ascii="宋体" w:hAnsi="宋体"/>
                <w:szCs w:val="21"/>
              </w:rPr>
            </w:pPr>
          </w:p>
        </w:tc>
      </w:tr>
      <w:tr w:rsidR="006A5C12" w:rsidTr="00487F13">
        <w:tc>
          <w:tcPr>
            <w:tcW w:w="3173" w:type="dxa"/>
          </w:tcPr>
          <w:p w:rsidR="006A5C12" w:rsidRDefault="006A5C12" w:rsidP="00487F13">
            <w:pPr>
              <w:rPr>
                <w:rFonts w:ascii="宋体" w:hAnsi="宋体"/>
                <w:szCs w:val="21"/>
              </w:rPr>
            </w:pPr>
            <w:r>
              <w:rPr>
                <w:rFonts w:ascii="宋体" w:hAnsi="宋体" w:hint="eastAsia"/>
                <w:szCs w:val="21"/>
              </w:rPr>
              <w:lastRenderedPageBreak/>
              <w:t>税务开户银行名称</w:t>
            </w:r>
          </w:p>
        </w:tc>
        <w:tc>
          <w:tcPr>
            <w:tcW w:w="4674" w:type="dxa"/>
          </w:tcPr>
          <w:p w:rsidR="006A5C12" w:rsidRDefault="006A5C12" w:rsidP="00487F13">
            <w:pPr>
              <w:rPr>
                <w:rFonts w:ascii="宋体" w:hAnsi="宋体"/>
                <w:szCs w:val="21"/>
              </w:rPr>
            </w:pPr>
          </w:p>
        </w:tc>
      </w:tr>
      <w:tr w:rsidR="006A5C12" w:rsidTr="00487F13">
        <w:tc>
          <w:tcPr>
            <w:tcW w:w="3173" w:type="dxa"/>
          </w:tcPr>
          <w:p w:rsidR="006A5C12" w:rsidRDefault="006A5C12" w:rsidP="00487F13">
            <w:pPr>
              <w:rPr>
                <w:rFonts w:ascii="宋体" w:hAnsi="宋体"/>
                <w:szCs w:val="21"/>
              </w:rPr>
            </w:pPr>
            <w:r>
              <w:rPr>
                <w:rFonts w:ascii="宋体" w:hAnsi="宋体" w:hint="eastAsia"/>
                <w:szCs w:val="21"/>
              </w:rPr>
              <w:t>税务开户银行账号</w:t>
            </w:r>
          </w:p>
        </w:tc>
        <w:tc>
          <w:tcPr>
            <w:tcW w:w="4674" w:type="dxa"/>
          </w:tcPr>
          <w:p w:rsidR="006A5C12" w:rsidRDefault="006A5C12" w:rsidP="00487F13">
            <w:pPr>
              <w:rPr>
                <w:rFonts w:ascii="宋体" w:hAnsi="宋体"/>
                <w:szCs w:val="21"/>
              </w:rPr>
            </w:pPr>
          </w:p>
        </w:tc>
      </w:tr>
      <w:tr w:rsidR="006A5C12" w:rsidTr="00487F13">
        <w:tc>
          <w:tcPr>
            <w:tcW w:w="7847" w:type="dxa"/>
            <w:gridSpan w:val="2"/>
          </w:tcPr>
          <w:p w:rsidR="006A5C12" w:rsidRDefault="006A5C12" w:rsidP="00487F13">
            <w:pPr>
              <w:rPr>
                <w:rFonts w:ascii="宋体" w:hAnsi="宋体"/>
                <w:szCs w:val="21"/>
              </w:rPr>
            </w:pPr>
            <w:r>
              <w:rPr>
                <w:rFonts w:ascii="宋体" w:hAnsi="宋体" w:hint="eastAsia"/>
                <w:szCs w:val="21"/>
              </w:rPr>
              <w:t>注：本表用于向中标人开具招标代理服务费发票，如供应商为一般纳税人且需开具增值税专用发票的，请按以上格式填写信息，并附增值税一般纳税人的证明文件（提供增值税一般纳税人资格认定书或税务局出具的其他证明文件复印件加盖公章）。</w:t>
            </w:r>
          </w:p>
        </w:tc>
      </w:tr>
    </w:tbl>
    <w:p w:rsidR="006A5C12" w:rsidRDefault="006A5C12" w:rsidP="006A5C12">
      <w:pPr>
        <w:snapToGrid w:val="0"/>
        <w:rPr>
          <w:rFonts w:ascii="宋体" w:cs="Arial"/>
          <w:bCs/>
          <w:szCs w:val="21"/>
        </w:rPr>
      </w:pPr>
    </w:p>
    <w:p w:rsidR="006A5C12" w:rsidRDefault="006A5C12" w:rsidP="006A5C12">
      <w:pPr>
        <w:snapToGrid w:val="0"/>
        <w:rPr>
          <w:rFonts w:ascii="宋体" w:cs="Arial"/>
          <w:bCs/>
          <w:szCs w:val="21"/>
        </w:rPr>
      </w:pPr>
      <w:r>
        <w:rPr>
          <w:rFonts w:ascii="宋体" w:hAnsi="宋体" w:cs="Arial" w:hint="eastAsia"/>
          <w:bCs/>
          <w:szCs w:val="21"/>
        </w:rPr>
        <w:t>（二）供应商资格证明文件</w:t>
      </w:r>
    </w:p>
    <w:p w:rsidR="006A5C12" w:rsidRDefault="006A5C12" w:rsidP="006A5C12">
      <w:pPr>
        <w:snapToGrid w:val="0"/>
        <w:ind w:firstLineChars="200" w:firstLine="420"/>
        <w:rPr>
          <w:rFonts w:ascii="宋体" w:cs="Arial"/>
          <w:bCs/>
          <w:szCs w:val="21"/>
        </w:rPr>
      </w:pPr>
      <w:r>
        <w:rPr>
          <w:rFonts w:ascii="宋体" w:hAnsi="宋体" w:cs="Arial"/>
          <w:bCs/>
          <w:szCs w:val="21"/>
        </w:rPr>
        <w:t xml:space="preserve">1. </w:t>
      </w:r>
      <w:r>
        <w:rPr>
          <w:rFonts w:ascii="宋体" w:hAnsi="宋体" w:cs="Arial" w:hint="eastAsia"/>
          <w:bCs/>
          <w:szCs w:val="21"/>
        </w:rPr>
        <w:t>投标人资格要求的证明文件：</w:t>
      </w:r>
    </w:p>
    <w:p w:rsidR="006A5C12" w:rsidRDefault="006A5C12" w:rsidP="006A5C12">
      <w:pPr>
        <w:snapToGrid w:val="0"/>
        <w:ind w:firstLineChars="200" w:firstLine="420"/>
        <w:rPr>
          <w:rFonts w:ascii="宋体" w:cs="Arial"/>
          <w:bCs/>
          <w:szCs w:val="21"/>
        </w:rPr>
      </w:pPr>
      <w:r>
        <w:rPr>
          <w:rFonts w:ascii="宋体" w:hAnsi="宋体" w:cs="Arial" w:hint="eastAsia"/>
          <w:bCs/>
          <w:szCs w:val="21"/>
        </w:rPr>
        <w:t>（</w:t>
      </w:r>
      <w:r>
        <w:rPr>
          <w:rFonts w:ascii="宋体" w:hAnsi="宋体" w:cs="Arial"/>
          <w:bCs/>
          <w:szCs w:val="21"/>
        </w:rPr>
        <w:t>1</w:t>
      </w:r>
      <w:r>
        <w:rPr>
          <w:rFonts w:ascii="宋体" w:hAnsi="宋体" w:cs="Arial" w:hint="eastAsia"/>
          <w:bCs/>
          <w:szCs w:val="21"/>
        </w:rPr>
        <w:t>）工商营业执照复印件；</w:t>
      </w:r>
    </w:p>
    <w:p w:rsidR="006A5C12" w:rsidRDefault="006A5C12" w:rsidP="006A5C12">
      <w:pPr>
        <w:snapToGrid w:val="0"/>
        <w:ind w:firstLineChars="200" w:firstLine="420"/>
        <w:rPr>
          <w:rFonts w:ascii="宋体" w:cs="Arial"/>
          <w:bCs/>
          <w:szCs w:val="21"/>
        </w:rPr>
      </w:pPr>
      <w:r>
        <w:rPr>
          <w:rFonts w:ascii="宋体" w:hAnsi="宋体" w:cs="Arial" w:hint="eastAsia"/>
          <w:bCs/>
          <w:szCs w:val="21"/>
        </w:rPr>
        <w:t>（</w:t>
      </w:r>
      <w:r>
        <w:rPr>
          <w:rFonts w:ascii="宋体" w:hAnsi="宋体" w:cs="Arial"/>
          <w:bCs/>
          <w:szCs w:val="21"/>
        </w:rPr>
        <w:t>2</w:t>
      </w:r>
      <w:r>
        <w:rPr>
          <w:rFonts w:ascii="宋体" w:hAnsi="宋体" w:cs="Arial" w:hint="eastAsia"/>
          <w:bCs/>
          <w:szCs w:val="21"/>
        </w:rPr>
        <w:t>）提供投标邀请书中关于投标人资格要求的相关资格证明文件复印件。</w:t>
      </w:r>
    </w:p>
    <w:p w:rsidR="006A5C12" w:rsidRDefault="006A5C12" w:rsidP="006A5C12">
      <w:pPr>
        <w:snapToGrid w:val="0"/>
        <w:ind w:firstLineChars="200" w:firstLine="420"/>
        <w:rPr>
          <w:rFonts w:ascii="宋体" w:cs="Arial"/>
          <w:bCs/>
          <w:szCs w:val="21"/>
        </w:rPr>
      </w:pPr>
      <w:r>
        <w:rPr>
          <w:rFonts w:ascii="宋体" w:hAnsi="宋体" w:cs="Arial" w:hint="eastAsia"/>
          <w:bCs/>
          <w:szCs w:val="21"/>
        </w:rPr>
        <w:t>（2）其他（供应商自定提供）。</w:t>
      </w:r>
    </w:p>
    <w:p w:rsidR="006A5C12" w:rsidRDefault="006A5C12" w:rsidP="006A5C12">
      <w:pPr>
        <w:snapToGrid w:val="0"/>
        <w:ind w:firstLineChars="200" w:firstLine="420"/>
        <w:rPr>
          <w:rFonts w:ascii="宋体" w:cs="Arial"/>
          <w:bCs/>
          <w:szCs w:val="21"/>
        </w:rPr>
      </w:pPr>
    </w:p>
    <w:p w:rsidR="006A5C12" w:rsidRDefault="006A5C12" w:rsidP="006A5C12">
      <w:pPr>
        <w:snapToGrid w:val="0"/>
        <w:rPr>
          <w:rFonts w:ascii="宋体" w:cs="Arial"/>
          <w:bCs/>
          <w:szCs w:val="21"/>
        </w:rPr>
      </w:pPr>
      <w:r>
        <w:rPr>
          <w:rFonts w:ascii="宋体" w:hAnsi="宋体" w:cs="Arial" w:hint="eastAsia"/>
          <w:bCs/>
          <w:szCs w:val="21"/>
        </w:rPr>
        <w:t>（三）</w:t>
      </w:r>
      <w:r>
        <w:rPr>
          <w:rFonts w:ascii="宋体" w:hAnsi="宋体" w:cs="宋体" w:hint="eastAsia"/>
          <w:kern w:val="0"/>
          <w:szCs w:val="21"/>
        </w:rPr>
        <w:t>评标信息中规定的</w:t>
      </w:r>
      <w:r>
        <w:rPr>
          <w:rFonts w:ascii="宋体" w:hAnsi="宋体" w:cs="Arial" w:hint="eastAsia"/>
          <w:bCs/>
          <w:szCs w:val="21"/>
        </w:rPr>
        <w:t>公司业绩情况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749"/>
        <w:gridCol w:w="1749"/>
        <w:gridCol w:w="1749"/>
        <w:gridCol w:w="2272"/>
      </w:tblGrid>
      <w:tr w:rsidR="006A5C12" w:rsidTr="00487F13">
        <w:tc>
          <w:tcPr>
            <w:tcW w:w="1003" w:type="dxa"/>
            <w:vAlign w:val="center"/>
          </w:tcPr>
          <w:p w:rsidR="006A5C12" w:rsidRDefault="006A5C12" w:rsidP="00487F13">
            <w:pPr>
              <w:tabs>
                <w:tab w:val="center" w:pos="342"/>
              </w:tabs>
              <w:snapToGrid w:val="0"/>
              <w:jc w:val="center"/>
              <w:rPr>
                <w:rFonts w:ascii="宋体" w:cs="Arial"/>
                <w:bCs/>
                <w:szCs w:val="21"/>
              </w:rPr>
            </w:pPr>
            <w:r>
              <w:rPr>
                <w:rFonts w:ascii="宋体" w:cs="Arial" w:hint="eastAsia"/>
                <w:bCs/>
                <w:szCs w:val="21"/>
              </w:rPr>
              <w:t>序号</w:t>
            </w:r>
          </w:p>
        </w:tc>
        <w:tc>
          <w:tcPr>
            <w:tcW w:w="1749" w:type="dxa"/>
            <w:vAlign w:val="center"/>
          </w:tcPr>
          <w:p w:rsidR="006A5C12" w:rsidRDefault="006A5C12" w:rsidP="00487F13">
            <w:pPr>
              <w:tabs>
                <w:tab w:val="center" w:pos="342"/>
              </w:tabs>
              <w:snapToGrid w:val="0"/>
              <w:jc w:val="center"/>
              <w:rPr>
                <w:rFonts w:ascii="宋体" w:cs="Arial"/>
                <w:bCs/>
                <w:szCs w:val="21"/>
              </w:rPr>
            </w:pPr>
            <w:r>
              <w:rPr>
                <w:rFonts w:ascii="宋体" w:cs="Arial" w:hint="eastAsia"/>
                <w:bCs/>
                <w:szCs w:val="21"/>
              </w:rPr>
              <w:t>年月</w:t>
            </w:r>
          </w:p>
        </w:tc>
        <w:tc>
          <w:tcPr>
            <w:tcW w:w="1749" w:type="dxa"/>
            <w:vAlign w:val="center"/>
          </w:tcPr>
          <w:p w:rsidR="006A5C12" w:rsidRDefault="006A5C12" w:rsidP="00487F13">
            <w:pPr>
              <w:tabs>
                <w:tab w:val="center" w:pos="342"/>
              </w:tabs>
              <w:snapToGrid w:val="0"/>
              <w:jc w:val="center"/>
              <w:rPr>
                <w:rFonts w:ascii="宋体" w:cs="Arial"/>
                <w:bCs/>
                <w:szCs w:val="21"/>
              </w:rPr>
            </w:pPr>
            <w:r>
              <w:rPr>
                <w:rFonts w:ascii="宋体" w:cs="Arial" w:hint="eastAsia"/>
                <w:bCs/>
                <w:szCs w:val="21"/>
              </w:rPr>
              <w:t>维修车辆数量</w:t>
            </w:r>
          </w:p>
        </w:tc>
        <w:tc>
          <w:tcPr>
            <w:tcW w:w="1749" w:type="dxa"/>
          </w:tcPr>
          <w:p w:rsidR="006A5C12" w:rsidRDefault="006A5C12" w:rsidP="00487F13">
            <w:pPr>
              <w:snapToGrid w:val="0"/>
              <w:jc w:val="center"/>
              <w:rPr>
                <w:rFonts w:ascii="宋体" w:cs="Arial"/>
                <w:bCs/>
                <w:szCs w:val="21"/>
              </w:rPr>
            </w:pPr>
            <w:r>
              <w:rPr>
                <w:rFonts w:ascii="宋体" w:hAnsi="宋体" w:cs="Arial" w:hint="eastAsia"/>
                <w:bCs/>
                <w:szCs w:val="21"/>
              </w:rPr>
              <w:t>维修金额</w:t>
            </w:r>
            <w:r>
              <w:rPr>
                <w:rFonts w:ascii="宋体" w:hAnsi="宋体" w:cs="Arial"/>
                <w:bCs/>
                <w:szCs w:val="21"/>
              </w:rPr>
              <w:br/>
            </w:r>
            <w:r>
              <w:rPr>
                <w:rFonts w:ascii="宋体" w:hAnsi="宋体" w:cs="Arial" w:hint="eastAsia"/>
                <w:bCs/>
                <w:szCs w:val="21"/>
              </w:rPr>
              <w:t>（金额</w:t>
            </w:r>
            <w:r>
              <w:rPr>
                <w:rFonts w:ascii="宋体" w:hAnsi="宋体" w:cs="Arial"/>
                <w:bCs/>
                <w:szCs w:val="21"/>
              </w:rPr>
              <w:t>/</w:t>
            </w:r>
            <w:r>
              <w:rPr>
                <w:rFonts w:ascii="宋体" w:hAnsi="宋体" w:cs="Arial" w:hint="eastAsia"/>
                <w:bCs/>
                <w:szCs w:val="21"/>
              </w:rPr>
              <w:t>元）</w:t>
            </w:r>
          </w:p>
        </w:tc>
        <w:tc>
          <w:tcPr>
            <w:tcW w:w="2272" w:type="dxa"/>
            <w:vAlign w:val="center"/>
          </w:tcPr>
          <w:p w:rsidR="006A5C12" w:rsidRDefault="006A5C12" w:rsidP="00487F13">
            <w:pPr>
              <w:snapToGrid w:val="0"/>
              <w:jc w:val="center"/>
              <w:rPr>
                <w:rFonts w:ascii="宋体" w:cs="Arial"/>
                <w:bCs/>
                <w:szCs w:val="21"/>
              </w:rPr>
            </w:pPr>
            <w:r>
              <w:rPr>
                <w:rFonts w:ascii="宋体" w:cs="Arial" w:hint="eastAsia"/>
                <w:bCs/>
                <w:szCs w:val="21"/>
              </w:rPr>
              <w:t>备注</w:t>
            </w:r>
          </w:p>
        </w:tc>
      </w:tr>
      <w:tr w:rsidR="006A5C12" w:rsidTr="00487F13">
        <w:tc>
          <w:tcPr>
            <w:tcW w:w="1003" w:type="dxa"/>
          </w:tcPr>
          <w:p w:rsidR="006A5C12" w:rsidRDefault="006A5C12" w:rsidP="00487F13">
            <w:pPr>
              <w:snapToGrid w:val="0"/>
              <w:rPr>
                <w:rFonts w:ascii="宋体" w:cs="Arial"/>
                <w:bCs/>
                <w:szCs w:val="21"/>
              </w:rPr>
            </w:pPr>
          </w:p>
        </w:tc>
        <w:tc>
          <w:tcPr>
            <w:tcW w:w="1749" w:type="dxa"/>
          </w:tcPr>
          <w:p w:rsidR="006A5C12" w:rsidRDefault="006A5C12" w:rsidP="00487F13">
            <w:pPr>
              <w:snapToGrid w:val="0"/>
              <w:rPr>
                <w:rFonts w:ascii="宋体" w:cs="Arial"/>
                <w:bCs/>
                <w:szCs w:val="21"/>
              </w:rPr>
            </w:pPr>
          </w:p>
        </w:tc>
        <w:tc>
          <w:tcPr>
            <w:tcW w:w="1749" w:type="dxa"/>
          </w:tcPr>
          <w:p w:rsidR="006A5C12" w:rsidRDefault="006A5C12" w:rsidP="00487F13">
            <w:pPr>
              <w:snapToGrid w:val="0"/>
              <w:rPr>
                <w:rFonts w:ascii="宋体" w:cs="Arial"/>
                <w:bCs/>
                <w:szCs w:val="21"/>
              </w:rPr>
            </w:pPr>
          </w:p>
        </w:tc>
        <w:tc>
          <w:tcPr>
            <w:tcW w:w="1749" w:type="dxa"/>
          </w:tcPr>
          <w:p w:rsidR="006A5C12" w:rsidRDefault="006A5C12" w:rsidP="00487F13">
            <w:pPr>
              <w:snapToGrid w:val="0"/>
              <w:rPr>
                <w:rFonts w:ascii="宋体" w:cs="Arial"/>
                <w:bCs/>
                <w:szCs w:val="21"/>
              </w:rPr>
            </w:pPr>
          </w:p>
        </w:tc>
        <w:tc>
          <w:tcPr>
            <w:tcW w:w="2272" w:type="dxa"/>
          </w:tcPr>
          <w:p w:rsidR="006A5C12" w:rsidRDefault="006A5C12" w:rsidP="00487F13">
            <w:pPr>
              <w:snapToGrid w:val="0"/>
              <w:rPr>
                <w:rFonts w:ascii="宋体" w:cs="Arial"/>
                <w:bCs/>
                <w:szCs w:val="21"/>
              </w:rPr>
            </w:pPr>
          </w:p>
        </w:tc>
      </w:tr>
      <w:tr w:rsidR="006A5C12" w:rsidTr="00487F13">
        <w:tc>
          <w:tcPr>
            <w:tcW w:w="1003" w:type="dxa"/>
          </w:tcPr>
          <w:p w:rsidR="006A5C12" w:rsidRDefault="006A5C12" w:rsidP="00487F13">
            <w:pPr>
              <w:snapToGrid w:val="0"/>
              <w:rPr>
                <w:rFonts w:ascii="宋体" w:cs="Arial"/>
                <w:bCs/>
                <w:szCs w:val="21"/>
              </w:rPr>
            </w:pPr>
          </w:p>
        </w:tc>
        <w:tc>
          <w:tcPr>
            <w:tcW w:w="1749" w:type="dxa"/>
          </w:tcPr>
          <w:p w:rsidR="006A5C12" w:rsidRDefault="006A5C12" w:rsidP="00487F13">
            <w:pPr>
              <w:snapToGrid w:val="0"/>
              <w:rPr>
                <w:rFonts w:ascii="宋体" w:cs="Arial"/>
                <w:bCs/>
                <w:szCs w:val="21"/>
              </w:rPr>
            </w:pPr>
          </w:p>
        </w:tc>
        <w:tc>
          <w:tcPr>
            <w:tcW w:w="1749" w:type="dxa"/>
          </w:tcPr>
          <w:p w:rsidR="006A5C12" w:rsidRDefault="006A5C12" w:rsidP="00487F13">
            <w:pPr>
              <w:snapToGrid w:val="0"/>
              <w:rPr>
                <w:rFonts w:ascii="宋体" w:cs="Arial"/>
                <w:bCs/>
                <w:szCs w:val="21"/>
              </w:rPr>
            </w:pPr>
          </w:p>
        </w:tc>
        <w:tc>
          <w:tcPr>
            <w:tcW w:w="1749" w:type="dxa"/>
          </w:tcPr>
          <w:p w:rsidR="006A5C12" w:rsidRDefault="006A5C12" w:rsidP="00487F13">
            <w:pPr>
              <w:snapToGrid w:val="0"/>
              <w:rPr>
                <w:rFonts w:ascii="宋体" w:cs="Arial"/>
                <w:bCs/>
                <w:szCs w:val="21"/>
              </w:rPr>
            </w:pPr>
          </w:p>
        </w:tc>
        <w:tc>
          <w:tcPr>
            <w:tcW w:w="2272" w:type="dxa"/>
          </w:tcPr>
          <w:p w:rsidR="006A5C12" w:rsidRDefault="006A5C12" w:rsidP="00487F13">
            <w:pPr>
              <w:snapToGrid w:val="0"/>
              <w:rPr>
                <w:rFonts w:ascii="宋体" w:cs="Arial"/>
                <w:bCs/>
                <w:szCs w:val="21"/>
              </w:rPr>
            </w:pPr>
          </w:p>
        </w:tc>
      </w:tr>
    </w:tbl>
    <w:p w:rsidR="006A5C12" w:rsidRDefault="006A5C12" w:rsidP="006A5C12">
      <w:pPr>
        <w:tabs>
          <w:tab w:val="left" w:pos="414"/>
          <w:tab w:val="left" w:pos="1974"/>
          <w:tab w:val="left" w:pos="3414"/>
          <w:tab w:val="left" w:pos="4854"/>
          <w:tab w:val="left" w:pos="6174"/>
          <w:tab w:val="left" w:pos="7614"/>
          <w:tab w:val="left" w:pos="9414"/>
        </w:tabs>
        <w:rPr>
          <w:bCs/>
          <w:kern w:val="0"/>
          <w:szCs w:val="21"/>
        </w:rPr>
      </w:pPr>
      <w:r>
        <w:rPr>
          <w:rFonts w:ascii="宋体" w:hAnsi="宋体" w:cs="Arial" w:hint="eastAsia"/>
          <w:bCs/>
          <w:szCs w:val="21"/>
        </w:rPr>
        <w:t>注：</w:t>
      </w:r>
      <w:r>
        <w:rPr>
          <w:rFonts w:ascii="宋体" w:hAnsi="宋体"/>
          <w:szCs w:val="21"/>
        </w:rPr>
        <w:t>1.</w:t>
      </w:r>
      <w:r>
        <w:rPr>
          <w:rFonts w:hint="eastAsia"/>
          <w:bCs/>
          <w:kern w:val="0"/>
          <w:szCs w:val="21"/>
        </w:rPr>
        <w:t>请投标人如实填写业绩情况。如有不实，一经查处，按虚假应标论处。</w:t>
      </w:r>
    </w:p>
    <w:p w:rsidR="006A5C12" w:rsidRDefault="006A5C12" w:rsidP="006A5C12">
      <w:pPr>
        <w:tabs>
          <w:tab w:val="left" w:pos="414"/>
          <w:tab w:val="left" w:pos="1974"/>
          <w:tab w:val="left" w:pos="3414"/>
          <w:tab w:val="left" w:pos="4854"/>
          <w:tab w:val="left" w:pos="6174"/>
          <w:tab w:val="left" w:pos="7614"/>
          <w:tab w:val="left" w:pos="9414"/>
        </w:tabs>
        <w:rPr>
          <w:rFonts w:ascii="宋体"/>
          <w:szCs w:val="21"/>
        </w:rPr>
      </w:pPr>
      <w:r>
        <w:rPr>
          <w:rFonts w:ascii="宋体" w:hint="eastAsia"/>
          <w:szCs w:val="21"/>
        </w:rPr>
        <w:t>2.请提供相应的证明材料。</w:t>
      </w:r>
    </w:p>
    <w:p w:rsidR="006A5C12" w:rsidRDefault="006A5C12" w:rsidP="006A5C12">
      <w:pPr>
        <w:tabs>
          <w:tab w:val="left" w:pos="414"/>
          <w:tab w:val="left" w:pos="1974"/>
          <w:tab w:val="left" w:pos="3414"/>
          <w:tab w:val="left" w:pos="4854"/>
          <w:tab w:val="left" w:pos="6174"/>
          <w:tab w:val="left" w:pos="7614"/>
          <w:tab w:val="left" w:pos="9414"/>
        </w:tabs>
        <w:rPr>
          <w:rFonts w:ascii="宋体"/>
          <w:szCs w:val="21"/>
        </w:rPr>
      </w:pPr>
    </w:p>
    <w:p w:rsidR="006A5C12" w:rsidRDefault="006A5C12" w:rsidP="006A5C12">
      <w:pPr>
        <w:snapToGrid w:val="0"/>
        <w:rPr>
          <w:rFonts w:ascii="宋体" w:cs="Arial"/>
          <w:bCs/>
          <w:szCs w:val="21"/>
        </w:rPr>
      </w:pPr>
      <w:r>
        <w:rPr>
          <w:rFonts w:ascii="宋体" w:cs="Arial" w:hint="eastAsia"/>
          <w:bCs/>
          <w:szCs w:val="21"/>
        </w:rPr>
        <w:t>（四）详细情况</w:t>
      </w:r>
    </w:p>
    <w:p w:rsidR="006A5C12" w:rsidRDefault="006A5C12" w:rsidP="006A5C12">
      <w:pPr>
        <w:pStyle w:val="2"/>
        <w:adjustRightInd w:val="0"/>
        <w:spacing w:after="60" w:line="240" w:lineRule="auto"/>
        <w:jc w:val="center"/>
        <w:textAlignment w:val="baseline"/>
        <w:rPr>
          <w:rFonts w:ascii="宋体" w:eastAsia="宋体" w:hAnsi="宋体"/>
          <w:bCs w:val="0"/>
          <w:kern w:val="0"/>
          <w:sz w:val="24"/>
          <w:szCs w:val="20"/>
        </w:rPr>
      </w:pPr>
      <w:bookmarkStart w:id="9" w:name="_Toc517169736"/>
      <w:r>
        <w:rPr>
          <w:rFonts w:ascii="宋体" w:eastAsia="宋体" w:hAnsi="宋体" w:hint="eastAsia"/>
          <w:bCs w:val="0"/>
          <w:kern w:val="0"/>
          <w:sz w:val="24"/>
          <w:szCs w:val="20"/>
        </w:rPr>
        <w:t>1、厂房面积详情</w:t>
      </w:r>
      <w:bookmarkEnd w:id="9"/>
    </w:p>
    <w:p w:rsidR="006A5C12" w:rsidRDefault="006A5C12" w:rsidP="006A5C12">
      <w:pPr>
        <w:jc w:val="center"/>
      </w:pPr>
      <w:r>
        <w:rPr>
          <w:rFonts w:hint="eastAsia"/>
        </w:rPr>
        <w:t>（投标人自行提供）</w:t>
      </w:r>
    </w:p>
    <w:p w:rsidR="006A5C12" w:rsidRDefault="006A5C12" w:rsidP="006A5C12">
      <w:pPr>
        <w:jc w:val="center"/>
      </w:pPr>
    </w:p>
    <w:p w:rsidR="006A5C12" w:rsidRDefault="006A5C12" w:rsidP="006A5C12">
      <w:pPr>
        <w:pStyle w:val="2"/>
        <w:adjustRightInd w:val="0"/>
        <w:spacing w:after="60" w:line="240" w:lineRule="auto"/>
        <w:jc w:val="center"/>
        <w:textAlignment w:val="baseline"/>
        <w:rPr>
          <w:rFonts w:ascii="宋体" w:eastAsia="宋体" w:hAnsi="宋体"/>
          <w:kern w:val="0"/>
          <w:sz w:val="24"/>
          <w:szCs w:val="20"/>
        </w:rPr>
      </w:pPr>
      <w:bookmarkStart w:id="10" w:name="_Toc517169737"/>
      <w:r>
        <w:rPr>
          <w:rFonts w:ascii="宋体" w:eastAsia="宋体" w:hAnsi="宋体" w:hint="eastAsia"/>
          <w:bCs w:val="0"/>
          <w:kern w:val="0"/>
          <w:sz w:val="24"/>
          <w:szCs w:val="20"/>
        </w:rPr>
        <w:t>2、从业人员及其技术资格一览表</w:t>
      </w:r>
      <w:bookmarkEnd w:id="10"/>
    </w:p>
    <w:tbl>
      <w:tblPr>
        <w:tblW w:w="8611" w:type="dxa"/>
        <w:jc w:val="center"/>
        <w:tblLayout w:type="fixed"/>
        <w:tblCellMar>
          <w:left w:w="54" w:type="dxa"/>
          <w:right w:w="54" w:type="dxa"/>
        </w:tblCellMar>
        <w:tblLook w:val="04A0"/>
      </w:tblPr>
      <w:tblGrid>
        <w:gridCol w:w="720"/>
        <w:gridCol w:w="900"/>
        <w:gridCol w:w="900"/>
        <w:gridCol w:w="1246"/>
        <w:gridCol w:w="1080"/>
        <w:gridCol w:w="1440"/>
        <w:gridCol w:w="1080"/>
        <w:gridCol w:w="1245"/>
      </w:tblGrid>
      <w:tr w:rsidR="006A5C12" w:rsidTr="00487F13">
        <w:trPr>
          <w:trHeight w:val="402"/>
          <w:jc w:val="center"/>
        </w:trPr>
        <w:tc>
          <w:tcPr>
            <w:tcW w:w="72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pPr>
            <w:r>
              <w:rPr>
                <w:rFonts w:hint="eastAsia"/>
              </w:rPr>
              <w:t>序号</w:t>
            </w: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pPr>
            <w:r>
              <w:rPr>
                <w:rFonts w:hint="eastAsia"/>
              </w:rPr>
              <w:t>分类</w:t>
            </w:r>
          </w:p>
        </w:tc>
        <w:tc>
          <w:tcPr>
            <w:tcW w:w="900" w:type="dxa"/>
            <w:tcBorders>
              <w:top w:val="single" w:sz="6" w:space="0" w:color="auto"/>
              <w:left w:val="single" w:sz="6" w:space="0" w:color="auto"/>
              <w:bottom w:val="single" w:sz="4" w:space="0" w:color="auto"/>
              <w:right w:val="single" w:sz="6" w:space="0" w:color="auto"/>
            </w:tcBorders>
            <w:vAlign w:val="center"/>
          </w:tcPr>
          <w:p w:rsidR="006A5C12" w:rsidRDefault="006A5C12" w:rsidP="008F4454">
            <w:pPr>
              <w:spacing w:afterLines="25"/>
              <w:jc w:val="center"/>
            </w:pPr>
            <w:r>
              <w:rPr>
                <w:rFonts w:hint="eastAsia"/>
              </w:rPr>
              <w:t>职务</w:t>
            </w:r>
          </w:p>
        </w:tc>
        <w:tc>
          <w:tcPr>
            <w:tcW w:w="1246"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姓名</w:t>
            </w:r>
          </w:p>
        </w:tc>
        <w:tc>
          <w:tcPr>
            <w:tcW w:w="108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职位</w:t>
            </w:r>
          </w:p>
        </w:tc>
        <w:tc>
          <w:tcPr>
            <w:tcW w:w="1440" w:type="dxa"/>
            <w:tcBorders>
              <w:top w:val="single" w:sz="6" w:space="0" w:color="auto"/>
              <w:left w:val="single" w:sz="6" w:space="0" w:color="auto"/>
              <w:bottom w:val="single" w:sz="6" w:space="0" w:color="auto"/>
              <w:right w:val="single" w:sz="6" w:space="0" w:color="auto"/>
            </w:tcBorders>
            <w:vAlign w:val="center"/>
          </w:tcPr>
          <w:p w:rsidR="006A5C12" w:rsidRDefault="006A5C12" w:rsidP="00487F13">
            <w:pPr>
              <w:spacing w:after="60"/>
              <w:jc w:val="center"/>
              <w:rPr>
                <w:rFonts w:ascii="Arial" w:hAnsi="Arial"/>
              </w:rPr>
            </w:pPr>
            <w:r>
              <w:rPr>
                <w:rFonts w:hint="eastAsia"/>
              </w:rPr>
              <w:t>持何种上岗</w:t>
            </w:r>
          </w:p>
          <w:p w:rsidR="006A5C12" w:rsidRDefault="006A5C12" w:rsidP="008F4454">
            <w:pPr>
              <w:spacing w:afterLines="25"/>
              <w:jc w:val="center"/>
              <w:rPr>
                <w:rFonts w:ascii="Arial" w:hAnsi="Arial"/>
              </w:rPr>
            </w:pPr>
            <w:r>
              <w:rPr>
                <w:rFonts w:hint="eastAsia"/>
              </w:rPr>
              <w:t>资格证件</w:t>
            </w:r>
          </w:p>
        </w:tc>
        <w:tc>
          <w:tcPr>
            <w:tcW w:w="108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发证时间</w:t>
            </w:r>
          </w:p>
        </w:tc>
        <w:tc>
          <w:tcPr>
            <w:tcW w:w="1245" w:type="dxa"/>
            <w:tcBorders>
              <w:top w:val="single" w:sz="6" w:space="0" w:color="auto"/>
              <w:left w:val="single" w:sz="6" w:space="0" w:color="auto"/>
              <w:bottom w:val="single" w:sz="6" w:space="0" w:color="auto"/>
              <w:right w:val="single" w:sz="6" w:space="0" w:color="auto"/>
            </w:tcBorders>
            <w:vAlign w:val="center"/>
          </w:tcPr>
          <w:p w:rsidR="006A5C12" w:rsidRDefault="006A5C12" w:rsidP="00487F13">
            <w:pPr>
              <w:spacing w:after="60"/>
              <w:jc w:val="center"/>
              <w:rPr>
                <w:rFonts w:ascii="Arial" w:hAnsi="Arial"/>
              </w:rPr>
            </w:pPr>
            <w:r>
              <w:rPr>
                <w:rFonts w:hint="eastAsia"/>
              </w:rPr>
              <w:t>从事本</w:t>
            </w:r>
          </w:p>
          <w:p w:rsidR="006A5C12" w:rsidRDefault="006A5C12" w:rsidP="008F4454">
            <w:pPr>
              <w:spacing w:afterLines="25"/>
              <w:jc w:val="center"/>
              <w:rPr>
                <w:rFonts w:ascii="Arial" w:hAnsi="Arial"/>
              </w:rPr>
            </w:pPr>
            <w:r>
              <w:rPr>
                <w:rFonts w:hint="eastAsia"/>
              </w:rPr>
              <w:t>工作时间</w:t>
            </w: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w:t>
            </w:r>
          </w:p>
        </w:tc>
        <w:tc>
          <w:tcPr>
            <w:tcW w:w="900" w:type="dxa"/>
            <w:vMerge w:val="restart"/>
            <w:tcBorders>
              <w:top w:val="single" w:sz="6" w:space="0" w:color="auto"/>
              <w:left w:val="single" w:sz="6" w:space="0" w:color="auto"/>
              <w:right w:val="single" w:sz="4" w:space="0" w:color="auto"/>
            </w:tcBorders>
            <w:vAlign w:val="center"/>
          </w:tcPr>
          <w:p w:rsidR="006A5C12" w:rsidRDefault="006A5C12" w:rsidP="00487F13">
            <w:pPr>
              <w:spacing w:after="60"/>
              <w:jc w:val="center"/>
            </w:pPr>
            <w:r>
              <w:rPr>
                <w:rFonts w:hint="eastAsia"/>
              </w:rPr>
              <w:t>管理</w:t>
            </w:r>
          </w:p>
          <w:p w:rsidR="006A5C12" w:rsidRDefault="006A5C12" w:rsidP="00487F13">
            <w:pPr>
              <w:spacing w:after="60"/>
              <w:jc w:val="center"/>
            </w:pPr>
            <w:r>
              <w:rPr>
                <w:rFonts w:hint="eastAsia"/>
              </w:rPr>
              <w:t>人员</w:t>
            </w: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w:t>
            </w:r>
          </w:p>
        </w:tc>
        <w:tc>
          <w:tcPr>
            <w:tcW w:w="900" w:type="dxa"/>
            <w:vMerge/>
            <w:tcBorders>
              <w:left w:val="single" w:sz="6" w:space="0" w:color="auto"/>
              <w:right w:val="single" w:sz="4" w:space="0" w:color="auto"/>
            </w:tcBorders>
          </w:tcPr>
          <w:p w:rsidR="006A5C12" w:rsidRDefault="006A5C12" w:rsidP="00487F13">
            <w:pPr>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3</w:t>
            </w:r>
          </w:p>
        </w:tc>
        <w:tc>
          <w:tcPr>
            <w:tcW w:w="900" w:type="dxa"/>
            <w:vMerge/>
            <w:tcBorders>
              <w:left w:val="single" w:sz="6" w:space="0" w:color="auto"/>
              <w:right w:val="single" w:sz="4" w:space="0" w:color="auto"/>
            </w:tcBorders>
          </w:tcPr>
          <w:p w:rsidR="006A5C12" w:rsidRDefault="006A5C12" w:rsidP="00487F13">
            <w:pPr>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4</w:t>
            </w:r>
          </w:p>
        </w:tc>
        <w:tc>
          <w:tcPr>
            <w:tcW w:w="900" w:type="dxa"/>
            <w:vMerge/>
            <w:tcBorders>
              <w:left w:val="single" w:sz="6" w:space="0" w:color="auto"/>
              <w:right w:val="single" w:sz="4" w:space="0" w:color="auto"/>
            </w:tcBorders>
          </w:tcPr>
          <w:p w:rsidR="006A5C12" w:rsidRDefault="006A5C12" w:rsidP="00487F13">
            <w:pPr>
              <w:jc w:val="left"/>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5</w:t>
            </w:r>
          </w:p>
        </w:tc>
        <w:tc>
          <w:tcPr>
            <w:tcW w:w="900" w:type="dxa"/>
            <w:vMerge/>
            <w:tcBorders>
              <w:left w:val="single" w:sz="6" w:space="0" w:color="auto"/>
              <w:right w:val="single" w:sz="4" w:space="0" w:color="auto"/>
            </w:tcBorders>
          </w:tcPr>
          <w:p w:rsidR="006A5C12" w:rsidRDefault="006A5C12" w:rsidP="00487F13">
            <w:pPr>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6</w:t>
            </w:r>
          </w:p>
        </w:tc>
        <w:tc>
          <w:tcPr>
            <w:tcW w:w="900" w:type="dxa"/>
            <w:vMerge/>
            <w:tcBorders>
              <w:left w:val="single" w:sz="6" w:space="0" w:color="auto"/>
              <w:right w:val="single" w:sz="4" w:space="0" w:color="auto"/>
            </w:tcBorders>
          </w:tcPr>
          <w:p w:rsidR="006A5C12" w:rsidRDefault="006A5C12" w:rsidP="00487F13">
            <w:pPr>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7</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8</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9</w:t>
            </w:r>
          </w:p>
        </w:tc>
        <w:tc>
          <w:tcPr>
            <w:tcW w:w="900" w:type="dxa"/>
            <w:vMerge/>
            <w:tcBorders>
              <w:left w:val="single" w:sz="6" w:space="0" w:color="auto"/>
              <w:right w:val="single" w:sz="4" w:space="0" w:color="auto"/>
            </w:tcBorders>
          </w:tcPr>
          <w:p w:rsidR="006A5C12" w:rsidRDefault="006A5C12" w:rsidP="00487F13">
            <w:pPr>
              <w:spacing w:after="60"/>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10</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11</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12</w:t>
            </w:r>
          </w:p>
        </w:tc>
        <w:tc>
          <w:tcPr>
            <w:tcW w:w="900" w:type="dxa"/>
            <w:vMerge/>
            <w:tcBorders>
              <w:left w:val="single" w:sz="6" w:space="0" w:color="auto"/>
              <w:bottom w:val="single" w:sz="4"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13</w:t>
            </w:r>
          </w:p>
        </w:tc>
        <w:tc>
          <w:tcPr>
            <w:tcW w:w="900" w:type="dxa"/>
            <w:vMerge w:val="restart"/>
            <w:tcBorders>
              <w:top w:val="single" w:sz="6" w:space="0" w:color="auto"/>
              <w:left w:val="single" w:sz="6" w:space="0" w:color="auto"/>
              <w:right w:val="single" w:sz="4" w:space="0" w:color="auto"/>
            </w:tcBorders>
            <w:vAlign w:val="center"/>
          </w:tcPr>
          <w:p w:rsidR="006A5C12" w:rsidRDefault="006A5C12" w:rsidP="00487F13">
            <w:pPr>
              <w:widowControl/>
              <w:jc w:val="center"/>
              <w:rPr>
                <w:rFonts w:ascii="Arial" w:hAnsi="Arial"/>
              </w:rPr>
            </w:pPr>
            <w:r>
              <w:rPr>
                <w:rFonts w:ascii="Arial" w:hAnsi="Arial" w:hint="eastAsia"/>
              </w:rPr>
              <w:t>技术</w:t>
            </w:r>
          </w:p>
          <w:p w:rsidR="006A5C12" w:rsidRDefault="006A5C12" w:rsidP="00487F13">
            <w:pPr>
              <w:widowControl/>
              <w:jc w:val="center"/>
              <w:rPr>
                <w:rFonts w:ascii="Arial" w:hAnsi="Arial"/>
              </w:rPr>
            </w:pPr>
            <w:r>
              <w:rPr>
                <w:rFonts w:ascii="Arial" w:hAnsi="Arial" w:hint="eastAsia"/>
              </w:rPr>
              <w:t>人员</w:t>
            </w: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14</w:t>
            </w:r>
          </w:p>
        </w:tc>
        <w:tc>
          <w:tcPr>
            <w:tcW w:w="900" w:type="dxa"/>
            <w:vMerge/>
            <w:tcBorders>
              <w:left w:val="single" w:sz="6" w:space="0" w:color="auto"/>
              <w:right w:val="single" w:sz="4" w:space="0" w:color="auto"/>
            </w:tcBorders>
          </w:tcPr>
          <w:p w:rsidR="006A5C12" w:rsidRDefault="006A5C12" w:rsidP="00487F13">
            <w:pPr>
              <w:spacing w:after="60"/>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4"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15</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4"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16</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lastRenderedPageBreak/>
              <w:t>17</w:t>
            </w:r>
          </w:p>
        </w:tc>
        <w:tc>
          <w:tcPr>
            <w:tcW w:w="900" w:type="dxa"/>
            <w:vMerge/>
            <w:tcBorders>
              <w:left w:val="single" w:sz="6" w:space="0" w:color="auto"/>
              <w:right w:val="single" w:sz="4" w:space="0" w:color="auto"/>
            </w:tcBorders>
          </w:tcPr>
          <w:p w:rsidR="006A5C12" w:rsidRDefault="006A5C12" w:rsidP="00487F13">
            <w:pPr>
              <w:spacing w:after="60"/>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18</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nil"/>
              <w:right w:val="single" w:sz="6" w:space="0" w:color="auto"/>
            </w:tcBorders>
          </w:tcPr>
          <w:p w:rsidR="006A5C12" w:rsidRDefault="006A5C12" w:rsidP="008F4454">
            <w:pPr>
              <w:spacing w:afterLines="25"/>
              <w:jc w:val="center"/>
              <w:rPr>
                <w:rFonts w:ascii="Arial" w:hAnsi="Arial"/>
              </w:rPr>
            </w:pPr>
            <w:r>
              <w:t>19</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20</w:t>
            </w:r>
          </w:p>
        </w:tc>
        <w:tc>
          <w:tcPr>
            <w:tcW w:w="900" w:type="dxa"/>
            <w:vMerge/>
            <w:tcBorders>
              <w:left w:val="single" w:sz="6" w:space="0" w:color="auto"/>
              <w:right w:val="single" w:sz="4" w:space="0" w:color="auto"/>
            </w:tcBorders>
          </w:tcPr>
          <w:p w:rsidR="006A5C12" w:rsidRDefault="006A5C12" w:rsidP="008F4454">
            <w:pPr>
              <w:spacing w:afterLines="25"/>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21</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22</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23</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39"/>
          <w:jc w:val="center"/>
        </w:trPr>
        <w:tc>
          <w:tcPr>
            <w:tcW w:w="720" w:type="dxa"/>
            <w:tcBorders>
              <w:top w:val="nil"/>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24</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25</w:t>
            </w:r>
          </w:p>
        </w:tc>
        <w:tc>
          <w:tcPr>
            <w:tcW w:w="900" w:type="dxa"/>
            <w:vMerge/>
            <w:tcBorders>
              <w:left w:val="single" w:sz="6" w:space="0" w:color="auto"/>
              <w:right w:val="single" w:sz="4" w:space="0" w:color="auto"/>
            </w:tcBorders>
          </w:tcPr>
          <w:p w:rsidR="006A5C12" w:rsidRDefault="006A5C12" w:rsidP="00487F13">
            <w:pPr>
              <w:spacing w:after="60"/>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8F4454">
            <w:pPr>
              <w:spacing w:afterLines="25"/>
              <w:jc w:val="center"/>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26</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left"/>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27</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left"/>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28</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left"/>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29</w:t>
            </w:r>
          </w:p>
        </w:tc>
        <w:tc>
          <w:tcPr>
            <w:tcW w:w="900" w:type="dxa"/>
            <w:vMerge/>
            <w:tcBorders>
              <w:left w:val="single" w:sz="6"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left"/>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r w:rsidR="006A5C12" w:rsidTr="00487F13">
        <w:trPr>
          <w:cantSplit/>
          <w:trHeight w:hRule="exact" w:val="320"/>
          <w:jc w:val="center"/>
        </w:trPr>
        <w:tc>
          <w:tcPr>
            <w:tcW w:w="72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r>
              <w:t>30</w:t>
            </w:r>
          </w:p>
        </w:tc>
        <w:tc>
          <w:tcPr>
            <w:tcW w:w="900" w:type="dxa"/>
            <w:vMerge/>
            <w:tcBorders>
              <w:left w:val="single" w:sz="6" w:space="0" w:color="auto"/>
              <w:bottom w:val="single" w:sz="4" w:space="0" w:color="auto"/>
              <w:right w:val="single" w:sz="4" w:space="0" w:color="auto"/>
            </w:tcBorders>
          </w:tcPr>
          <w:p w:rsidR="006A5C12" w:rsidRDefault="006A5C12" w:rsidP="00487F13">
            <w:pPr>
              <w:widowControl/>
              <w:jc w:val="left"/>
              <w:rPr>
                <w:rFonts w:ascii="Arial" w:hAnsi="Arial"/>
              </w:rPr>
            </w:pPr>
          </w:p>
        </w:tc>
        <w:tc>
          <w:tcPr>
            <w:tcW w:w="900" w:type="dxa"/>
            <w:tcBorders>
              <w:top w:val="single" w:sz="4" w:space="0" w:color="auto"/>
              <w:left w:val="single" w:sz="4" w:space="0" w:color="auto"/>
              <w:bottom w:val="single" w:sz="4" w:space="0" w:color="auto"/>
              <w:right w:val="single" w:sz="4" w:space="0" w:color="auto"/>
            </w:tcBorders>
            <w:vAlign w:val="center"/>
          </w:tcPr>
          <w:p w:rsidR="006A5C12" w:rsidRDefault="006A5C12" w:rsidP="00487F13">
            <w:pPr>
              <w:widowControl/>
              <w:jc w:val="left"/>
              <w:rPr>
                <w:rFonts w:ascii="Arial" w:hAnsi="Arial"/>
              </w:rPr>
            </w:pPr>
          </w:p>
        </w:tc>
        <w:tc>
          <w:tcPr>
            <w:tcW w:w="1246" w:type="dxa"/>
            <w:tcBorders>
              <w:top w:val="single" w:sz="6" w:space="0" w:color="auto"/>
              <w:left w:val="single" w:sz="4"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08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c>
          <w:tcPr>
            <w:tcW w:w="1245"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rPr>
                <w:rFonts w:ascii="Arial" w:hAnsi="Arial"/>
              </w:rPr>
            </w:pPr>
          </w:p>
        </w:tc>
      </w:tr>
    </w:tbl>
    <w:p w:rsidR="006A5C12" w:rsidRDefault="006A5C12" w:rsidP="006A5C12">
      <w:pPr>
        <w:spacing w:after="60"/>
        <w:ind w:leftChars="67" w:left="141" w:firstLineChars="50" w:firstLine="105"/>
      </w:pPr>
      <w:r>
        <w:rPr>
          <w:rFonts w:hint="eastAsia"/>
        </w:rPr>
        <w:t>（</w:t>
      </w:r>
      <w:r>
        <w:rPr>
          <w:rFonts w:hint="eastAsia"/>
        </w:rPr>
        <w:t>1</w:t>
      </w:r>
      <w:r>
        <w:rPr>
          <w:rFonts w:hint="eastAsia"/>
        </w:rPr>
        <w:t>）“职务”栏目填写“厂长经理、技术管理人员、质量检验人员、财务人员、安全人员、汽车排放污染防治专修人员、技术工人”等。</w:t>
      </w:r>
    </w:p>
    <w:p w:rsidR="006A5C12" w:rsidRDefault="006A5C12" w:rsidP="006A5C12">
      <w:pPr>
        <w:spacing w:after="60"/>
        <w:ind w:leftChars="67" w:left="141" w:firstLineChars="50" w:firstLine="105"/>
      </w:pPr>
      <w:r>
        <w:rPr>
          <w:rFonts w:hint="eastAsia"/>
        </w:rPr>
        <w:t>（</w:t>
      </w:r>
      <w:r>
        <w:rPr>
          <w:rFonts w:hint="eastAsia"/>
        </w:rPr>
        <w:t>2</w:t>
      </w:r>
      <w:r>
        <w:rPr>
          <w:rFonts w:hint="eastAsia"/>
        </w:rPr>
        <w:t>）在填写表格时，如有不适合投标人的实际情况，可根据本表格格式自行划表填写。</w:t>
      </w:r>
    </w:p>
    <w:p w:rsidR="006A5C12" w:rsidRDefault="006A5C12" w:rsidP="006A5C12">
      <w:pPr>
        <w:spacing w:after="60"/>
        <w:ind w:leftChars="67" w:left="141" w:firstLineChars="50" w:firstLine="105"/>
      </w:pPr>
      <w:r>
        <w:rPr>
          <w:rFonts w:hint="eastAsia"/>
        </w:rPr>
        <w:t>（</w:t>
      </w:r>
      <w:r>
        <w:rPr>
          <w:rFonts w:hint="eastAsia"/>
        </w:rPr>
        <w:t>3</w:t>
      </w:r>
      <w:r>
        <w:rPr>
          <w:rFonts w:hint="eastAsia"/>
        </w:rPr>
        <w:t>）请各供应商如实填写各项人员技术资格情况。</w:t>
      </w:r>
    </w:p>
    <w:p w:rsidR="006A5C12" w:rsidRDefault="006A5C12" w:rsidP="006A5C12">
      <w:pPr>
        <w:spacing w:after="60"/>
        <w:ind w:leftChars="67" w:left="141" w:firstLineChars="50" w:firstLine="105"/>
      </w:pPr>
      <w:r>
        <w:rPr>
          <w:rFonts w:hint="eastAsia"/>
        </w:rPr>
        <w:t>（</w:t>
      </w:r>
      <w:r>
        <w:rPr>
          <w:rFonts w:hint="eastAsia"/>
        </w:rPr>
        <w:t>4</w:t>
      </w:r>
      <w:r>
        <w:rPr>
          <w:rFonts w:hint="eastAsia"/>
        </w:rPr>
        <w:t>）需提供证书扫描件及社保证明。</w:t>
      </w:r>
    </w:p>
    <w:p w:rsidR="006A5C12" w:rsidRDefault="006A5C12" w:rsidP="006A5C12">
      <w:pPr>
        <w:spacing w:after="60"/>
        <w:ind w:leftChars="67" w:left="141" w:firstLineChars="50" w:firstLine="105"/>
        <w:rPr>
          <w:rFonts w:cs="Arial"/>
        </w:rPr>
      </w:pPr>
    </w:p>
    <w:p w:rsidR="006A5C12" w:rsidRDefault="006A5C12" w:rsidP="006A5C12">
      <w:pPr>
        <w:pStyle w:val="2"/>
        <w:adjustRightInd w:val="0"/>
        <w:spacing w:after="60" w:line="240" w:lineRule="auto"/>
        <w:jc w:val="center"/>
        <w:textAlignment w:val="baseline"/>
        <w:rPr>
          <w:rFonts w:ascii="宋体" w:eastAsia="宋体" w:hAnsi="宋体"/>
          <w:bCs w:val="0"/>
          <w:kern w:val="0"/>
          <w:sz w:val="24"/>
          <w:szCs w:val="20"/>
        </w:rPr>
      </w:pPr>
      <w:bookmarkStart w:id="11" w:name="_Toc517169738"/>
      <w:r>
        <w:rPr>
          <w:rFonts w:ascii="宋体" w:eastAsia="宋体" w:hAnsi="宋体" w:hint="eastAsia"/>
          <w:bCs w:val="0"/>
          <w:kern w:val="0"/>
          <w:sz w:val="24"/>
          <w:szCs w:val="20"/>
        </w:rPr>
        <w:t>3、特许经销服务机构情况</w:t>
      </w:r>
      <w:bookmarkEnd w:id="11"/>
    </w:p>
    <w:p w:rsidR="006A5C12" w:rsidRDefault="006A5C12" w:rsidP="006A5C12">
      <w:pPr>
        <w:jc w:val="center"/>
      </w:pPr>
      <w:r>
        <w:rPr>
          <w:rFonts w:hint="eastAsia"/>
        </w:rPr>
        <w:t>（投标人自行提供）</w:t>
      </w:r>
    </w:p>
    <w:p w:rsidR="006A5C12" w:rsidRDefault="006A5C12" w:rsidP="006A5C12">
      <w:pPr>
        <w:jc w:val="center"/>
      </w:pPr>
    </w:p>
    <w:p w:rsidR="006A5C12" w:rsidRDefault="006A5C12" w:rsidP="006A5C12">
      <w:pPr>
        <w:pStyle w:val="2"/>
        <w:adjustRightInd w:val="0"/>
        <w:spacing w:after="60" w:line="240" w:lineRule="auto"/>
        <w:jc w:val="center"/>
        <w:textAlignment w:val="baseline"/>
        <w:rPr>
          <w:rFonts w:ascii="宋体" w:eastAsia="宋体" w:hAnsi="宋体"/>
          <w:bCs w:val="0"/>
          <w:kern w:val="0"/>
          <w:sz w:val="24"/>
          <w:szCs w:val="20"/>
        </w:rPr>
      </w:pPr>
      <w:bookmarkStart w:id="12" w:name="_Toc517169739"/>
      <w:r>
        <w:rPr>
          <w:rFonts w:ascii="宋体" w:eastAsia="宋体" w:hAnsi="宋体" w:hint="eastAsia"/>
          <w:bCs w:val="0"/>
          <w:kern w:val="0"/>
          <w:sz w:val="24"/>
          <w:szCs w:val="20"/>
        </w:rPr>
        <w:t>4、维修特种车辆或专用车辆情况</w:t>
      </w:r>
      <w:bookmarkEnd w:id="12"/>
    </w:p>
    <w:p w:rsidR="006A5C12" w:rsidRDefault="006A5C12" w:rsidP="006A5C12">
      <w:pPr>
        <w:jc w:val="center"/>
      </w:pPr>
      <w:r>
        <w:rPr>
          <w:rFonts w:hint="eastAsia"/>
        </w:rPr>
        <w:t>（投标人自行提供）</w:t>
      </w:r>
    </w:p>
    <w:p w:rsidR="006A5C12" w:rsidRDefault="006A5C12" w:rsidP="006A5C12">
      <w:pPr>
        <w:spacing w:after="60"/>
        <w:rPr>
          <w:rFonts w:cs="Arial"/>
        </w:rPr>
      </w:pPr>
    </w:p>
    <w:p w:rsidR="006A5C12" w:rsidRDefault="006A5C12" w:rsidP="006A5C12">
      <w:pPr>
        <w:spacing w:after="60"/>
        <w:jc w:val="center"/>
        <w:rPr>
          <w:rFonts w:asciiTheme="minorEastAsia" w:hAnsiTheme="minorEastAsia" w:cs="Arial"/>
          <w:b/>
        </w:rPr>
      </w:pPr>
      <w:r>
        <w:rPr>
          <w:rFonts w:asciiTheme="minorEastAsia" w:hAnsiTheme="minorEastAsia" w:cs="Arial" w:hint="eastAsia"/>
          <w:b/>
        </w:rPr>
        <w:t>5、部分配件报价表</w:t>
      </w:r>
    </w:p>
    <w:p w:rsidR="006A5C12" w:rsidRDefault="006A5C12" w:rsidP="006A5C12">
      <w:pPr>
        <w:spacing w:after="60"/>
        <w:rPr>
          <w:rFonts w:cs="Arial"/>
        </w:rPr>
      </w:pPr>
      <w:r>
        <w:rPr>
          <w:rFonts w:cs="Arial" w:hint="eastAsia"/>
        </w:rPr>
        <w:t>车型一：庆铃高空车</w:t>
      </w:r>
      <w:r>
        <w:rPr>
          <w:rFonts w:cs="Arial" w:hint="eastAsia"/>
        </w:rPr>
        <w:t>700P</w:t>
      </w:r>
    </w:p>
    <w:tbl>
      <w:tblPr>
        <w:tblW w:w="8378" w:type="dxa"/>
        <w:tblInd w:w="93" w:type="dxa"/>
        <w:tblLayout w:type="fixed"/>
        <w:tblLook w:val="04A0"/>
      </w:tblPr>
      <w:tblGrid>
        <w:gridCol w:w="2709"/>
        <w:gridCol w:w="1842"/>
        <w:gridCol w:w="1842"/>
        <w:gridCol w:w="1985"/>
      </w:tblGrid>
      <w:tr w:rsidR="006A5C12" w:rsidTr="00487F13">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通用材料</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型号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数量/单位</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价格（元）</w:t>
            </w: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机油格</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1个</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美孚机油（柴油4L）</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1瓶</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发电机</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离合器片</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1件</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雨刮片</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离合器压盘</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离合器分泵</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1个</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前刹车皮</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后刹车皮</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单价合计</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bl>
    <w:p w:rsidR="006A5C12" w:rsidRDefault="006A5C12" w:rsidP="006A5C12">
      <w:pPr>
        <w:spacing w:after="60"/>
        <w:rPr>
          <w:rFonts w:cs="Arial"/>
        </w:rPr>
      </w:pPr>
    </w:p>
    <w:p w:rsidR="006A5C12" w:rsidRDefault="006A5C12" w:rsidP="006A5C12">
      <w:pPr>
        <w:spacing w:after="60"/>
        <w:rPr>
          <w:rFonts w:cs="Arial"/>
        </w:rPr>
      </w:pPr>
      <w:r>
        <w:rPr>
          <w:rFonts w:cs="Arial" w:hint="eastAsia"/>
        </w:rPr>
        <w:t>车型二：郑州日产皮卡（汽油车）</w:t>
      </w:r>
    </w:p>
    <w:tbl>
      <w:tblPr>
        <w:tblW w:w="8378" w:type="dxa"/>
        <w:tblInd w:w="93" w:type="dxa"/>
        <w:tblLayout w:type="fixed"/>
        <w:tblLook w:val="04A0"/>
      </w:tblPr>
      <w:tblGrid>
        <w:gridCol w:w="2709"/>
        <w:gridCol w:w="1842"/>
        <w:gridCol w:w="1842"/>
        <w:gridCol w:w="1985"/>
      </w:tblGrid>
      <w:tr w:rsidR="006A5C12" w:rsidTr="00487F13">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通用材料</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型号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数量/单位</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价格（元）</w:t>
            </w: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机油格</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1个</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美孚机油（汽油4L）</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1瓶</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发电机</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离合器片</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1件</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雨刮片</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离合器压盘</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离合器分泵</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1个</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前刹车皮</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后刹车皮</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1套</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轮胎</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米其林215/75R15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1条</w:t>
            </w: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r w:rsidR="006A5C12" w:rsidTr="00487F13">
        <w:trPr>
          <w:trHeight w:val="642"/>
        </w:trPr>
        <w:tc>
          <w:tcPr>
            <w:tcW w:w="2709" w:type="dxa"/>
            <w:tcBorders>
              <w:top w:val="nil"/>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r>
              <w:rPr>
                <w:rFonts w:asciiTheme="minorEastAsia" w:hAnsiTheme="minorEastAsia" w:cs="宋体" w:hint="eastAsia"/>
                <w:kern w:val="0"/>
                <w:szCs w:val="21"/>
              </w:rPr>
              <w:t>单价合计</w:t>
            </w:r>
          </w:p>
        </w:tc>
        <w:tc>
          <w:tcPr>
            <w:tcW w:w="1842" w:type="dxa"/>
            <w:tcBorders>
              <w:top w:val="single" w:sz="4" w:space="0" w:color="auto"/>
              <w:left w:val="nil"/>
              <w:bottom w:val="single" w:sz="4" w:space="0" w:color="auto"/>
              <w:right w:val="single" w:sz="4" w:space="0" w:color="auto"/>
            </w:tcBorders>
          </w:tcPr>
          <w:p w:rsidR="006A5C12" w:rsidRDefault="006A5C12" w:rsidP="00487F13">
            <w:pPr>
              <w:widowControl/>
              <w:jc w:val="center"/>
              <w:rPr>
                <w:rFonts w:asciiTheme="minorEastAsia" w:hAnsiTheme="minorEastAsia" w:cs="宋体"/>
                <w:kern w:val="0"/>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c>
          <w:tcPr>
            <w:tcW w:w="1985" w:type="dxa"/>
            <w:tcBorders>
              <w:top w:val="nil"/>
              <w:left w:val="nil"/>
              <w:bottom w:val="single" w:sz="4" w:space="0" w:color="auto"/>
              <w:right w:val="single" w:sz="4" w:space="0" w:color="auto"/>
            </w:tcBorders>
            <w:shd w:val="clear" w:color="auto" w:fill="auto"/>
            <w:noWrap/>
            <w:vAlign w:val="center"/>
          </w:tcPr>
          <w:p w:rsidR="006A5C12" w:rsidRDefault="006A5C12" w:rsidP="00487F13">
            <w:pPr>
              <w:widowControl/>
              <w:jc w:val="center"/>
              <w:rPr>
                <w:rFonts w:asciiTheme="minorEastAsia" w:hAnsiTheme="minorEastAsia" w:cs="宋体"/>
                <w:kern w:val="0"/>
                <w:szCs w:val="21"/>
              </w:rPr>
            </w:pPr>
          </w:p>
        </w:tc>
      </w:tr>
    </w:tbl>
    <w:p w:rsidR="006A5C12" w:rsidRDefault="006A5C12" w:rsidP="006A5C12">
      <w:pPr>
        <w:pStyle w:val="2"/>
        <w:adjustRightInd w:val="0"/>
        <w:spacing w:after="60" w:line="240" w:lineRule="auto"/>
        <w:jc w:val="center"/>
        <w:textAlignment w:val="baseline"/>
        <w:rPr>
          <w:rFonts w:ascii="宋体" w:eastAsia="宋体" w:hAnsi="宋体"/>
          <w:kern w:val="0"/>
          <w:sz w:val="24"/>
          <w:szCs w:val="20"/>
        </w:rPr>
      </w:pPr>
      <w:bookmarkStart w:id="13" w:name="_Toc517169740"/>
      <w:r>
        <w:rPr>
          <w:rFonts w:ascii="宋体" w:eastAsia="宋体" w:hAnsi="宋体" w:hint="eastAsia"/>
          <w:bCs w:val="0"/>
          <w:kern w:val="0"/>
          <w:sz w:val="24"/>
          <w:szCs w:val="20"/>
        </w:rPr>
        <w:t>6、 汽车维修设备一览表</w:t>
      </w:r>
      <w:bookmarkEnd w:id="13"/>
    </w:p>
    <w:tbl>
      <w:tblPr>
        <w:tblW w:w="8820"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450"/>
        <w:gridCol w:w="991"/>
        <w:gridCol w:w="1440"/>
        <w:gridCol w:w="900"/>
        <w:gridCol w:w="1437"/>
        <w:gridCol w:w="900"/>
        <w:gridCol w:w="1261"/>
        <w:gridCol w:w="1441"/>
      </w:tblGrid>
      <w:tr w:rsidR="006A5C12" w:rsidTr="00487F13">
        <w:trPr>
          <w:trHeight w:val="402"/>
        </w:trPr>
        <w:tc>
          <w:tcPr>
            <w:tcW w:w="45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序号</w:t>
            </w:r>
          </w:p>
        </w:tc>
        <w:tc>
          <w:tcPr>
            <w:tcW w:w="99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项目</w:t>
            </w:r>
          </w:p>
        </w:tc>
        <w:tc>
          <w:tcPr>
            <w:tcW w:w="144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设备名称</w:t>
            </w: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型号</w:t>
            </w: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产地</w:t>
            </w: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数量</w:t>
            </w: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性能状况</w:t>
            </w: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购买时间</w:t>
            </w:r>
          </w:p>
        </w:tc>
      </w:tr>
      <w:tr w:rsidR="006A5C12" w:rsidTr="00487F13">
        <w:trPr>
          <w:cantSplit/>
          <w:trHeight w:hRule="exact" w:val="320"/>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t>1</w:t>
            </w:r>
          </w:p>
        </w:tc>
        <w:tc>
          <w:tcPr>
            <w:tcW w:w="991"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基本设备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t>2</w:t>
            </w:r>
          </w:p>
        </w:tc>
        <w:tc>
          <w:tcPr>
            <w:tcW w:w="991"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冷媒回收加注设备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t>3</w:t>
            </w:r>
          </w:p>
        </w:tc>
        <w:tc>
          <w:tcPr>
            <w:tcW w:w="991"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举升设备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t>4</w:t>
            </w:r>
          </w:p>
        </w:tc>
        <w:tc>
          <w:tcPr>
            <w:tcW w:w="991"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烤漆设备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t>5</w:t>
            </w:r>
          </w:p>
        </w:tc>
        <w:tc>
          <w:tcPr>
            <w:tcW w:w="991" w:type="dxa"/>
            <w:vMerge w:val="restart"/>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车架校正设备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val="restart"/>
            <w:tcBorders>
              <w:top w:val="single" w:sz="6" w:space="0" w:color="auto"/>
              <w:left w:val="single" w:sz="6" w:space="0" w:color="auto"/>
              <w:bottom w:val="single" w:sz="6" w:space="0" w:color="auto"/>
              <w:right w:val="single" w:sz="4" w:space="0" w:color="auto"/>
            </w:tcBorders>
            <w:vAlign w:val="center"/>
          </w:tcPr>
          <w:p w:rsidR="006A5C12" w:rsidRDefault="006A5C12" w:rsidP="008F4454">
            <w:pPr>
              <w:spacing w:afterLines="25"/>
              <w:jc w:val="center"/>
              <w:rPr>
                <w:rFonts w:ascii="Arial" w:hAnsi="Arial"/>
              </w:rPr>
            </w:pPr>
            <w:r>
              <w:t>6</w:t>
            </w:r>
          </w:p>
        </w:tc>
        <w:tc>
          <w:tcPr>
            <w:tcW w:w="991" w:type="dxa"/>
            <w:vMerge w:val="restart"/>
            <w:tcBorders>
              <w:top w:val="single" w:sz="6" w:space="0" w:color="auto"/>
              <w:left w:val="single" w:sz="4"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车身修复设备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4"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4"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hRule="exact" w:val="320"/>
        </w:trPr>
        <w:tc>
          <w:tcPr>
            <w:tcW w:w="450" w:type="dxa"/>
            <w:vMerge/>
            <w:tcBorders>
              <w:top w:val="single" w:sz="6" w:space="0" w:color="auto"/>
              <w:left w:val="single" w:sz="6" w:space="0" w:color="auto"/>
              <w:bottom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top w:val="single" w:sz="6" w:space="0" w:color="auto"/>
              <w:left w:val="single" w:sz="4"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vAlign w:val="center"/>
          </w:tcPr>
          <w:p w:rsidR="006A5C12" w:rsidRDefault="006A5C12" w:rsidP="008F4454">
            <w:pPr>
              <w:spacing w:afterLines="25"/>
              <w:jc w:val="center"/>
              <w:rPr>
                <w:rFonts w:ascii="Arial" w:hAnsi="Arial"/>
              </w:rPr>
            </w:pPr>
          </w:p>
        </w:tc>
      </w:tr>
      <w:tr w:rsidR="006A5C12" w:rsidTr="00487F13">
        <w:trPr>
          <w:cantSplit/>
          <w:trHeight w:val="65"/>
        </w:trPr>
        <w:tc>
          <w:tcPr>
            <w:tcW w:w="450" w:type="dxa"/>
            <w:vMerge w:val="restart"/>
            <w:tcBorders>
              <w:top w:val="single" w:sz="6" w:space="0" w:color="auto"/>
              <w:left w:val="single" w:sz="6" w:space="0" w:color="auto"/>
              <w:right w:val="single" w:sz="4" w:space="0" w:color="auto"/>
            </w:tcBorders>
            <w:vAlign w:val="center"/>
          </w:tcPr>
          <w:p w:rsidR="006A5C12" w:rsidRDefault="006A5C12" w:rsidP="008F4454">
            <w:pPr>
              <w:spacing w:afterLines="25"/>
              <w:jc w:val="center"/>
              <w:rPr>
                <w:rFonts w:ascii="Arial" w:hAnsi="Arial"/>
              </w:rPr>
            </w:pPr>
            <w:r>
              <w:rPr>
                <w:rFonts w:hint="eastAsia"/>
              </w:rPr>
              <w:t>7</w:t>
            </w:r>
          </w:p>
        </w:tc>
        <w:tc>
          <w:tcPr>
            <w:tcW w:w="991" w:type="dxa"/>
            <w:vMerge w:val="restart"/>
            <w:tcBorders>
              <w:top w:val="single" w:sz="6" w:space="0" w:color="auto"/>
              <w:left w:val="single" w:sz="4"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电工设备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65"/>
        </w:trPr>
        <w:tc>
          <w:tcPr>
            <w:tcW w:w="450" w:type="dxa"/>
            <w:vMerge/>
            <w:tcBorders>
              <w:left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bottom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val="restart"/>
            <w:tcBorders>
              <w:top w:val="single" w:sz="6" w:space="0" w:color="auto"/>
              <w:left w:val="single" w:sz="6" w:space="0" w:color="auto"/>
              <w:right w:val="single" w:sz="4" w:space="0" w:color="auto"/>
            </w:tcBorders>
            <w:vAlign w:val="center"/>
          </w:tcPr>
          <w:p w:rsidR="006A5C12" w:rsidRDefault="006A5C12" w:rsidP="008F4454">
            <w:pPr>
              <w:spacing w:afterLines="25"/>
              <w:jc w:val="center"/>
              <w:rPr>
                <w:rFonts w:ascii="Arial" w:hAnsi="Arial"/>
              </w:rPr>
            </w:pPr>
            <w:r>
              <w:rPr>
                <w:rFonts w:hint="eastAsia"/>
              </w:rPr>
              <w:t>8</w:t>
            </w:r>
          </w:p>
        </w:tc>
        <w:tc>
          <w:tcPr>
            <w:tcW w:w="991" w:type="dxa"/>
            <w:vMerge w:val="restart"/>
            <w:tcBorders>
              <w:top w:val="single" w:sz="6" w:space="0" w:color="auto"/>
              <w:left w:val="single" w:sz="4"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车轮动平衡检测设备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bottom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bottom w:val="single" w:sz="6"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val="restart"/>
            <w:tcBorders>
              <w:top w:val="single" w:sz="6" w:space="0" w:color="auto"/>
              <w:left w:val="single" w:sz="6" w:space="0" w:color="auto"/>
              <w:right w:val="single" w:sz="4" w:space="0" w:color="auto"/>
            </w:tcBorders>
            <w:vAlign w:val="center"/>
          </w:tcPr>
          <w:p w:rsidR="006A5C12" w:rsidRDefault="006A5C12" w:rsidP="008F4454">
            <w:pPr>
              <w:spacing w:afterLines="25"/>
              <w:jc w:val="center"/>
              <w:rPr>
                <w:rFonts w:ascii="Arial" w:hAnsi="Arial"/>
              </w:rPr>
            </w:pPr>
            <w:r>
              <w:rPr>
                <w:rFonts w:hint="eastAsia"/>
              </w:rPr>
              <w:t>9</w:t>
            </w:r>
          </w:p>
        </w:tc>
        <w:tc>
          <w:tcPr>
            <w:tcW w:w="991" w:type="dxa"/>
            <w:vMerge w:val="restart"/>
            <w:tcBorders>
              <w:top w:val="single" w:sz="6" w:space="0" w:color="auto"/>
              <w:left w:val="single" w:sz="4"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发动机综合检测仪</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bottom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bottom w:val="single" w:sz="6"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val="restart"/>
            <w:tcBorders>
              <w:top w:val="single" w:sz="6" w:space="0" w:color="auto"/>
              <w:left w:val="single" w:sz="6" w:space="0" w:color="auto"/>
              <w:right w:val="single" w:sz="4" w:space="0" w:color="auto"/>
            </w:tcBorders>
            <w:vAlign w:val="center"/>
          </w:tcPr>
          <w:p w:rsidR="006A5C12" w:rsidRDefault="006A5C12" w:rsidP="008F4454">
            <w:pPr>
              <w:spacing w:afterLines="25"/>
              <w:jc w:val="center"/>
              <w:rPr>
                <w:rFonts w:ascii="Arial" w:hAnsi="Arial"/>
              </w:rPr>
            </w:pPr>
            <w:r>
              <w:rPr>
                <w:rFonts w:hint="eastAsia"/>
              </w:rPr>
              <w:t>10</w:t>
            </w:r>
          </w:p>
        </w:tc>
        <w:tc>
          <w:tcPr>
            <w:tcW w:w="991" w:type="dxa"/>
            <w:vMerge w:val="restart"/>
            <w:tcBorders>
              <w:top w:val="single" w:sz="6" w:space="0" w:color="auto"/>
              <w:left w:val="single" w:sz="4" w:space="0" w:color="auto"/>
              <w:right w:val="single" w:sz="6" w:space="0" w:color="auto"/>
            </w:tcBorders>
            <w:vAlign w:val="center"/>
          </w:tcPr>
          <w:p w:rsidR="006A5C12" w:rsidRDefault="006A5C12" w:rsidP="008F4454">
            <w:pPr>
              <w:spacing w:afterLines="25"/>
              <w:jc w:val="center"/>
              <w:rPr>
                <w:rFonts w:ascii="Arial" w:hAnsi="Arial"/>
              </w:rPr>
            </w:pPr>
            <w:r>
              <w:rPr>
                <w:rFonts w:hint="eastAsia"/>
              </w:rPr>
              <w:t>车轮定位仪</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bottom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bottom w:val="single" w:sz="6"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val="restart"/>
            <w:tcBorders>
              <w:top w:val="single" w:sz="6" w:space="0" w:color="auto"/>
              <w:left w:val="single" w:sz="6" w:space="0" w:color="auto"/>
              <w:right w:val="single" w:sz="4" w:space="0" w:color="auto"/>
            </w:tcBorders>
            <w:vAlign w:val="center"/>
          </w:tcPr>
          <w:p w:rsidR="006A5C12" w:rsidRDefault="006A5C12" w:rsidP="008F4454">
            <w:pPr>
              <w:spacing w:afterLines="25"/>
              <w:jc w:val="center"/>
              <w:rPr>
                <w:rFonts w:ascii="Arial" w:hAnsi="Arial"/>
              </w:rPr>
            </w:pPr>
            <w:r>
              <w:rPr>
                <w:rFonts w:hint="eastAsia"/>
              </w:rPr>
              <w:t>11</w:t>
            </w:r>
          </w:p>
        </w:tc>
        <w:tc>
          <w:tcPr>
            <w:tcW w:w="991" w:type="dxa"/>
            <w:vMerge w:val="restart"/>
            <w:tcBorders>
              <w:top w:val="single" w:sz="6" w:space="0" w:color="auto"/>
              <w:left w:val="single" w:sz="4" w:space="0" w:color="auto"/>
              <w:right w:val="single" w:sz="6" w:space="0" w:color="auto"/>
            </w:tcBorders>
            <w:vAlign w:val="center"/>
          </w:tcPr>
          <w:p w:rsidR="006A5C12" w:rsidRDefault="006A5C12" w:rsidP="00487F13">
            <w:pPr>
              <w:spacing w:after="60"/>
              <w:jc w:val="center"/>
            </w:pPr>
            <w:r>
              <w:rPr>
                <w:rFonts w:hint="eastAsia"/>
              </w:rPr>
              <w:t>排气污染</w:t>
            </w:r>
          </w:p>
          <w:p w:rsidR="006A5C12" w:rsidRDefault="006A5C12" w:rsidP="008F4454">
            <w:pPr>
              <w:spacing w:afterLines="25"/>
              <w:jc w:val="center"/>
              <w:rPr>
                <w:rFonts w:ascii="Arial" w:hAnsi="Arial"/>
              </w:rPr>
            </w:pPr>
            <w:r>
              <w:rPr>
                <w:rFonts w:hint="eastAsia"/>
              </w:rPr>
              <w:lastRenderedPageBreak/>
              <w:t>检测设备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bottom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bottom w:val="single" w:sz="6"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val="restart"/>
            <w:tcBorders>
              <w:left w:val="single" w:sz="6" w:space="0" w:color="auto"/>
              <w:right w:val="single" w:sz="4" w:space="0" w:color="auto"/>
            </w:tcBorders>
            <w:vAlign w:val="center"/>
          </w:tcPr>
          <w:p w:rsidR="006A5C12" w:rsidRDefault="006A5C12" w:rsidP="00487F13">
            <w:pPr>
              <w:widowControl/>
              <w:jc w:val="center"/>
              <w:rPr>
                <w:rFonts w:ascii="Arial" w:hAnsi="Arial"/>
              </w:rPr>
            </w:pPr>
            <w:r>
              <w:rPr>
                <w:rFonts w:ascii="Arial" w:hAnsi="Arial" w:hint="eastAsia"/>
              </w:rPr>
              <w:t>12</w:t>
            </w:r>
          </w:p>
        </w:tc>
        <w:tc>
          <w:tcPr>
            <w:tcW w:w="991" w:type="dxa"/>
            <w:vMerge w:val="restart"/>
            <w:tcBorders>
              <w:left w:val="single" w:sz="4" w:space="0" w:color="auto"/>
              <w:right w:val="single" w:sz="6" w:space="0" w:color="auto"/>
            </w:tcBorders>
            <w:vAlign w:val="center"/>
          </w:tcPr>
          <w:p w:rsidR="006A5C12" w:rsidRDefault="006A5C12" w:rsidP="00487F13">
            <w:pPr>
              <w:widowControl/>
              <w:jc w:val="center"/>
              <w:rPr>
                <w:rFonts w:ascii="Arial" w:hAnsi="Arial"/>
              </w:rPr>
            </w:pPr>
            <w:r>
              <w:rPr>
                <w:rFonts w:ascii="Arial" w:hAnsi="Arial"/>
              </w:rPr>
              <w:t>大型车辆维修地沟</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bottom w:val="single" w:sz="6" w:space="0" w:color="auto"/>
              <w:right w:val="single" w:sz="4" w:space="0" w:color="auto"/>
            </w:tcBorders>
            <w:vAlign w:val="center"/>
          </w:tcPr>
          <w:p w:rsidR="006A5C12" w:rsidRDefault="006A5C12" w:rsidP="00487F13">
            <w:pPr>
              <w:widowControl/>
              <w:jc w:val="center"/>
              <w:rPr>
                <w:rFonts w:ascii="Arial" w:hAnsi="Arial"/>
              </w:rPr>
            </w:pPr>
          </w:p>
        </w:tc>
        <w:tc>
          <w:tcPr>
            <w:tcW w:w="991" w:type="dxa"/>
            <w:vMerge/>
            <w:tcBorders>
              <w:left w:val="single" w:sz="4" w:space="0" w:color="auto"/>
              <w:bottom w:val="single" w:sz="6" w:space="0" w:color="auto"/>
              <w:right w:val="single" w:sz="6" w:space="0" w:color="auto"/>
            </w:tcBorders>
            <w:vAlign w:val="center"/>
          </w:tcPr>
          <w:p w:rsidR="006A5C12" w:rsidRDefault="006A5C12" w:rsidP="00487F13">
            <w:pPr>
              <w:widowControl/>
              <w:jc w:val="center"/>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val="restart"/>
            <w:tcBorders>
              <w:top w:val="single" w:sz="6" w:space="0" w:color="auto"/>
              <w:left w:val="single" w:sz="6" w:space="0" w:color="auto"/>
              <w:right w:val="single" w:sz="4" w:space="0" w:color="auto"/>
            </w:tcBorders>
            <w:vAlign w:val="center"/>
          </w:tcPr>
          <w:p w:rsidR="006A5C12" w:rsidRDefault="006A5C12" w:rsidP="008F4454">
            <w:pPr>
              <w:spacing w:afterLines="25"/>
              <w:jc w:val="center"/>
              <w:rPr>
                <w:rFonts w:ascii="Arial" w:hAnsi="Arial"/>
              </w:rPr>
            </w:pPr>
            <w:r>
              <w:rPr>
                <w:rFonts w:ascii="Arial" w:hAnsi="Arial" w:hint="eastAsia"/>
              </w:rPr>
              <w:t>1</w:t>
            </w:r>
            <w:r>
              <w:rPr>
                <w:rFonts w:ascii="Arial" w:hAnsi="Arial"/>
              </w:rPr>
              <w:t>3</w:t>
            </w:r>
          </w:p>
        </w:tc>
        <w:tc>
          <w:tcPr>
            <w:tcW w:w="991" w:type="dxa"/>
            <w:vMerge w:val="restart"/>
            <w:tcBorders>
              <w:top w:val="single" w:sz="6" w:space="0" w:color="auto"/>
              <w:left w:val="single" w:sz="4" w:space="0" w:color="auto"/>
              <w:right w:val="single" w:sz="6" w:space="0" w:color="auto"/>
            </w:tcBorders>
            <w:vAlign w:val="center"/>
          </w:tcPr>
          <w:p w:rsidR="006A5C12" w:rsidRDefault="006A5C12" w:rsidP="00487F13">
            <w:pPr>
              <w:spacing w:after="60"/>
              <w:jc w:val="center"/>
            </w:pPr>
            <w:r>
              <w:rPr>
                <w:rFonts w:hint="eastAsia"/>
              </w:rPr>
              <w:t>其它</w:t>
            </w:r>
          </w:p>
          <w:p w:rsidR="006A5C12" w:rsidRDefault="006A5C12" w:rsidP="008F4454">
            <w:pPr>
              <w:spacing w:afterLines="25"/>
              <w:jc w:val="center"/>
              <w:rPr>
                <w:rFonts w:ascii="Arial" w:hAnsi="Arial"/>
              </w:rPr>
            </w:pPr>
            <w:r>
              <w:rPr>
                <w:rFonts w:hint="eastAsia"/>
              </w:rPr>
              <w:t>设备</w:t>
            </w: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r w:rsidR="006A5C12" w:rsidTr="00487F13">
        <w:trPr>
          <w:cantSplit/>
          <w:trHeight w:val="320"/>
        </w:trPr>
        <w:tc>
          <w:tcPr>
            <w:tcW w:w="450" w:type="dxa"/>
            <w:vMerge/>
            <w:tcBorders>
              <w:left w:val="single" w:sz="6" w:space="0" w:color="auto"/>
              <w:bottom w:val="single" w:sz="6" w:space="0" w:color="auto"/>
              <w:right w:val="single" w:sz="4" w:space="0" w:color="auto"/>
            </w:tcBorders>
            <w:vAlign w:val="center"/>
          </w:tcPr>
          <w:p w:rsidR="006A5C12" w:rsidRDefault="006A5C12" w:rsidP="00487F13">
            <w:pPr>
              <w:widowControl/>
              <w:jc w:val="left"/>
              <w:rPr>
                <w:rFonts w:ascii="Arial" w:hAnsi="Arial"/>
              </w:rPr>
            </w:pPr>
          </w:p>
        </w:tc>
        <w:tc>
          <w:tcPr>
            <w:tcW w:w="991" w:type="dxa"/>
            <w:vMerge/>
            <w:tcBorders>
              <w:left w:val="single" w:sz="4" w:space="0" w:color="auto"/>
              <w:bottom w:val="single" w:sz="6" w:space="0" w:color="auto"/>
              <w:right w:val="single" w:sz="6" w:space="0" w:color="auto"/>
            </w:tcBorders>
            <w:vAlign w:val="center"/>
          </w:tcPr>
          <w:p w:rsidR="006A5C12" w:rsidRDefault="006A5C12" w:rsidP="00487F13">
            <w:pPr>
              <w:widowControl/>
              <w:jc w:val="left"/>
              <w:rPr>
                <w:rFonts w:ascii="Arial" w:hAnsi="Arial"/>
              </w:rPr>
            </w:pPr>
          </w:p>
        </w:tc>
        <w:tc>
          <w:tcPr>
            <w:tcW w:w="144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37"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900"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26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c>
          <w:tcPr>
            <w:tcW w:w="1441" w:type="dxa"/>
            <w:tcBorders>
              <w:top w:val="single" w:sz="6" w:space="0" w:color="auto"/>
              <w:left w:val="single" w:sz="6" w:space="0" w:color="auto"/>
              <w:bottom w:val="single" w:sz="6" w:space="0" w:color="auto"/>
              <w:right w:val="single" w:sz="6" w:space="0" w:color="auto"/>
            </w:tcBorders>
          </w:tcPr>
          <w:p w:rsidR="006A5C12" w:rsidRDefault="006A5C12" w:rsidP="00487F13">
            <w:pPr>
              <w:jc w:val="center"/>
              <w:rPr>
                <w:rFonts w:ascii="Arial" w:hAnsi="Arial"/>
              </w:rPr>
            </w:pPr>
          </w:p>
        </w:tc>
      </w:tr>
    </w:tbl>
    <w:p w:rsidR="006A5C12" w:rsidRDefault="006A5C12" w:rsidP="006A5C12">
      <w:pPr>
        <w:spacing w:after="60"/>
        <w:rPr>
          <w:rFonts w:ascii="Arial" w:hAnsi="Arial"/>
          <w:b/>
        </w:rPr>
      </w:pPr>
      <w:r>
        <w:rPr>
          <w:rFonts w:hint="eastAsia"/>
          <w:b/>
        </w:rPr>
        <w:t>注：如在同一项目中的设备具有多种型号，须在此项目栏中分开填写。如在本表格不能全部填写完，可按此表格格式自行划表填写。请各供应商如实填写各项设备情况，如有不实，一经查处，按虚假应标论处。</w:t>
      </w:r>
    </w:p>
    <w:p w:rsidR="006A5C12" w:rsidRDefault="006A5C12" w:rsidP="006A5C12">
      <w:pPr>
        <w:spacing w:after="60"/>
        <w:rPr>
          <w:rFonts w:ascii="Arial" w:hAnsi="Arial"/>
        </w:rPr>
      </w:pPr>
    </w:p>
    <w:p w:rsidR="006A5C12" w:rsidRDefault="006A5C12" w:rsidP="006A5C12">
      <w:pPr>
        <w:pStyle w:val="3"/>
        <w:spacing w:before="120" w:after="120" w:line="240" w:lineRule="auto"/>
        <w:jc w:val="center"/>
        <w:rPr>
          <w:rFonts w:ascii="黑体" w:eastAsia="黑体"/>
          <w:sz w:val="28"/>
          <w:szCs w:val="28"/>
        </w:rPr>
      </w:pPr>
      <w:bookmarkStart w:id="14" w:name="_Toc517169741"/>
      <w:r>
        <w:rPr>
          <w:rFonts w:ascii="黑体" w:eastAsia="黑体" w:hint="eastAsia"/>
          <w:sz w:val="28"/>
          <w:szCs w:val="28"/>
        </w:rPr>
        <w:t>七、服务方案</w:t>
      </w:r>
      <w:bookmarkEnd w:id="14"/>
    </w:p>
    <w:p w:rsidR="006A5C12" w:rsidRDefault="006A5C12" w:rsidP="006A5C12">
      <w:pPr>
        <w:spacing w:after="60"/>
        <w:ind w:leftChars="117" w:left="666" w:hangingChars="200" w:hanging="420"/>
      </w:pPr>
      <w:r>
        <w:rPr>
          <w:rFonts w:hint="eastAsia"/>
        </w:rPr>
        <w:t>1.</w:t>
      </w:r>
      <w:r>
        <w:rPr>
          <w:rFonts w:hint="eastAsia"/>
        </w:rPr>
        <w:t>中标后企业为车辆提供优质优先服务的计划书。</w:t>
      </w:r>
      <w:r>
        <w:t>包括接送车服务方案、拖车服务方案、日常维护及年审时限、保修</w:t>
      </w:r>
      <w:r>
        <w:rPr>
          <w:rFonts w:hint="eastAsia"/>
        </w:rPr>
        <w:t>期限</w:t>
      </w:r>
      <w:r>
        <w:t>等。</w:t>
      </w:r>
    </w:p>
    <w:p w:rsidR="006A5C12" w:rsidRDefault="006A5C12" w:rsidP="006A5C12">
      <w:pPr>
        <w:spacing w:after="60"/>
        <w:ind w:leftChars="67" w:left="141" w:firstLineChars="50" w:firstLine="105"/>
      </w:pPr>
      <w:r>
        <w:rPr>
          <w:rFonts w:hint="eastAsia"/>
        </w:rPr>
        <w:t>2</w:t>
      </w:r>
      <w:r>
        <w:t>.</w:t>
      </w:r>
      <w:r>
        <w:rPr>
          <w:rFonts w:hint="eastAsia"/>
        </w:rPr>
        <w:t>其它服务措施，如特色服务措施等。</w:t>
      </w:r>
    </w:p>
    <w:p w:rsidR="006A5C12" w:rsidRDefault="006A5C12" w:rsidP="006A5C12"/>
    <w:p w:rsidR="006A5C12" w:rsidRDefault="006A5C12" w:rsidP="006A5C12">
      <w:pPr>
        <w:pStyle w:val="3"/>
        <w:spacing w:before="120" w:after="120" w:line="240" w:lineRule="auto"/>
        <w:jc w:val="center"/>
        <w:rPr>
          <w:rFonts w:ascii="宋体" w:hAnsi="宋体"/>
          <w:szCs w:val="21"/>
        </w:rPr>
      </w:pPr>
      <w:bookmarkStart w:id="15" w:name="_Toc517169743"/>
      <w:r>
        <w:rPr>
          <w:rFonts w:ascii="黑体" w:eastAsia="黑体" w:hint="eastAsia"/>
          <w:sz w:val="28"/>
          <w:szCs w:val="28"/>
        </w:rPr>
        <w:t>七、招标文件要求的其他内容及投标人认为需要加以说明其他内容</w:t>
      </w:r>
      <w:bookmarkEnd w:id="15"/>
    </w:p>
    <w:p w:rsidR="006A5C12" w:rsidRDefault="006A5C12" w:rsidP="006A5C12">
      <w:pPr>
        <w:widowControl/>
        <w:jc w:val="left"/>
      </w:pPr>
    </w:p>
    <w:p w:rsidR="006A5C12" w:rsidRDefault="006A5C12" w:rsidP="006A5C12">
      <w:pPr>
        <w:pStyle w:val="af2"/>
        <w:ind w:left="420" w:firstLineChars="0" w:firstLine="0"/>
      </w:pPr>
    </w:p>
    <w:p w:rsidR="00861A50" w:rsidRPr="006A5C12" w:rsidRDefault="00861A50" w:rsidP="006A5C12"/>
    <w:sectPr w:rsidR="00861A50" w:rsidRPr="006A5C12" w:rsidSect="004B6E9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C75" w:rsidRDefault="00D51C75">
      <w:r>
        <w:separator/>
      </w:r>
    </w:p>
  </w:endnote>
  <w:endnote w:type="continuationSeparator" w:id="1">
    <w:p w:rsidR="00D51C75" w:rsidRDefault="00D51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altName w:val="Arial Unicode MS"/>
    <w:charset w:val="86"/>
    <w:family w:val="script"/>
    <w:pitch w:val="fixed"/>
    <w:sig w:usb0="00000000" w:usb1="080E0000" w:usb2="00000010" w:usb3="00000000" w:csb0="00040000" w:csb1="00000000"/>
  </w:font>
  <w:font w:name="方正书宋_GBK">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4492"/>
    </w:sdtPr>
    <w:sdtContent>
      <w:p w:rsidR="0092206F" w:rsidRDefault="009A44E8">
        <w:pPr>
          <w:pStyle w:val="a9"/>
          <w:jc w:val="center"/>
        </w:pPr>
        <w:r>
          <w:rPr>
            <w:lang w:val="zh-CN"/>
          </w:rPr>
          <w:fldChar w:fldCharType="begin"/>
        </w:r>
        <w:r w:rsidR="0092206F">
          <w:rPr>
            <w:lang w:val="zh-CN"/>
          </w:rPr>
          <w:instrText xml:space="preserve"> PAGE   \* MERGEFORMAT </w:instrText>
        </w:r>
        <w:r>
          <w:rPr>
            <w:lang w:val="zh-CN"/>
          </w:rPr>
          <w:fldChar w:fldCharType="separate"/>
        </w:r>
        <w:r w:rsidR="00C27D99">
          <w:rPr>
            <w:noProof/>
            <w:lang w:val="zh-CN"/>
          </w:rPr>
          <w:t>2</w:t>
        </w:r>
        <w:r>
          <w:rPr>
            <w:lang w:val="zh-CN"/>
          </w:rPr>
          <w:fldChar w:fldCharType="end"/>
        </w:r>
      </w:p>
    </w:sdtContent>
  </w:sdt>
  <w:p w:rsidR="0092206F" w:rsidRDefault="009220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C75" w:rsidRDefault="00D51C75">
      <w:r>
        <w:separator/>
      </w:r>
    </w:p>
  </w:footnote>
  <w:footnote w:type="continuationSeparator" w:id="1">
    <w:p w:rsidR="00D51C75" w:rsidRDefault="00D51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B4F5D"/>
    <w:multiLevelType w:val="multilevel"/>
    <w:tmpl w:val="268B4F5D"/>
    <w:lvl w:ilvl="0">
      <w:start w:val="1"/>
      <w:numFmt w:val="japaneseCounting"/>
      <w:lvlText w:val="%1、"/>
      <w:lvlJc w:val="left"/>
      <w:pPr>
        <w:ind w:left="1855" w:hanging="720"/>
      </w:pPr>
      <w:rPr>
        <w:rFonts w:hint="default"/>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1">
    <w:nsid w:val="2D684EC7"/>
    <w:multiLevelType w:val="singleLevel"/>
    <w:tmpl w:val="04A0E8C8"/>
    <w:lvl w:ilvl="0">
      <w:start w:val="1"/>
      <w:numFmt w:val="chineseCounting"/>
      <w:suff w:val="nothing"/>
      <w:lvlText w:val="%1、"/>
      <w:lvlJc w:val="left"/>
      <w:pPr>
        <w:ind w:left="6" w:firstLine="420"/>
      </w:pPr>
      <w:rPr>
        <w:rFonts w:ascii="黑体" w:eastAsia="黑体" w:hAnsi="黑体" w:cs="黑体" w:hint="eastAsia"/>
        <w:lang w:val="en-US"/>
      </w:rPr>
    </w:lvl>
  </w:abstractNum>
  <w:abstractNum w:abstractNumId="2">
    <w:nsid w:val="47A1267C"/>
    <w:multiLevelType w:val="multilevel"/>
    <w:tmpl w:val="47A1267C"/>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B3F4C75"/>
    <w:multiLevelType w:val="hybridMultilevel"/>
    <w:tmpl w:val="FFEA692C"/>
    <w:lvl w:ilvl="0" w:tplc="371240C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456E17"/>
    <w:multiLevelType w:val="hybridMultilevel"/>
    <w:tmpl w:val="6254A39A"/>
    <w:lvl w:ilvl="0" w:tplc="A0B6E2EE">
      <w:start w:val="3"/>
      <w:numFmt w:val="japaneseCounting"/>
      <w:lvlText w:val="%1、"/>
      <w:lvlJc w:val="left"/>
      <w:pPr>
        <w:ind w:left="2006" w:hanging="720"/>
      </w:pPr>
      <w:rPr>
        <w:rFonts w:hint="default"/>
      </w:rPr>
    </w:lvl>
    <w:lvl w:ilvl="1" w:tplc="04090019" w:tentative="1">
      <w:start w:val="1"/>
      <w:numFmt w:val="lowerLetter"/>
      <w:lvlText w:val="%2)"/>
      <w:lvlJc w:val="left"/>
      <w:pPr>
        <w:ind w:left="2126" w:hanging="420"/>
      </w:pPr>
    </w:lvl>
    <w:lvl w:ilvl="2" w:tplc="0409001B" w:tentative="1">
      <w:start w:val="1"/>
      <w:numFmt w:val="lowerRoman"/>
      <w:lvlText w:val="%3."/>
      <w:lvlJc w:val="right"/>
      <w:pPr>
        <w:ind w:left="2546" w:hanging="420"/>
      </w:pPr>
    </w:lvl>
    <w:lvl w:ilvl="3" w:tplc="0409000F" w:tentative="1">
      <w:start w:val="1"/>
      <w:numFmt w:val="decimal"/>
      <w:lvlText w:val="%4."/>
      <w:lvlJc w:val="left"/>
      <w:pPr>
        <w:ind w:left="2966" w:hanging="420"/>
      </w:pPr>
    </w:lvl>
    <w:lvl w:ilvl="4" w:tplc="04090019" w:tentative="1">
      <w:start w:val="1"/>
      <w:numFmt w:val="lowerLetter"/>
      <w:lvlText w:val="%5)"/>
      <w:lvlJc w:val="left"/>
      <w:pPr>
        <w:ind w:left="3386" w:hanging="420"/>
      </w:pPr>
    </w:lvl>
    <w:lvl w:ilvl="5" w:tplc="0409001B" w:tentative="1">
      <w:start w:val="1"/>
      <w:numFmt w:val="lowerRoman"/>
      <w:lvlText w:val="%6."/>
      <w:lvlJc w:val="right"/>
      <w:pPr>
        <w:ind w:left="3806" w:hanging="420"/>
      </w:pPr>
    </w:lvl>
    <w:lvl w:ilvl="6" w:tplc="0409000F" w:tentative="1">
      <w:start w:val="1"/>
      <w:numFmt w:val="decimal"/>
      <w:lvlText w:val="%7."/>
      <w:lvlJc w:val="left"/>
      <w:pPr>
        <w:ind w:left="4226" w:hanging="420"/>
      </w:pPr>
    </w:lvl>
    <w:lvl w:ilvl="7" w:tplc="04090019" w:tentative="1">
      <w:start w:val="1"/>
      <w:numFmt w:val="lowerLetter"/>
      <w:lvlText w:val="%8)"/>
      <w:lvlJc w:val="left"/>
      <w:pPr>
        <w:ind w:left="4646" w:hanging="420"/>
      </w:pPr>
    </w:lvl>
    <w:lvl w:ilvl="8" w:tplc="0409001B" w:tentative="1">
      <w:start w:val="1"/>
      <w:numFmt w:val="lowerRoman"/>
      <w:lvlText w:val="%9."/>
      <w:lvlJc w:val="right"/>
      <w:pPr>
        <w:ind w:left="5066"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0EA"/>
    <w:rsid w:val="000268E2"/>
    <w:rsid w:val="00042A60"/>
    <w:rsid w:val="00042B14"/>
    <w:rsid w:val="000513E5"/>
    <w:rsid w:val="000564E1"/>
    <w:rsid w:val="000623DB"/>
    <w:rsid w:val="0008127B"/>
    <w:rsid w:val="0008313F"/>
    <w:rsid w:val="000A50CF"/>
    <w:rsid w:val="000C202E"/>
    <w:rsid w:val="000C5F11"/>
    <w:rsid w:val="000D5A90"/>
    <w:rsid w:val="000E137B"/>
    <w:rsid w:val="000E4678"/>
    <w:rsid w:val="000F3D45"/>
    <w:rsid w:val="00105F62"/>
    <w:rsid w:val="0011120B"/>
    <w:rsid w:val="00113C71"/>
    <w:rsid w:val="001151FE"/>
    <w:rsid w:val="00120DC8"/>
    <w:rsid w:val="00151BD5"/>
    <w:rsid w:val="00153026"/>
    <w:rsid w:val="0017168E"/>
    <w:rsid w:val="00175D56"/>
    <w:rsid w:val="00192C1B"/>
    <w:rsid w:val="001A7187"/>
    <w:rsid w:val="001C780C"/>
    <w:rsid w:val="001D0DC8"/>
    <w:rsid w:val="001F2231"/>
    <w:rsid w:val="00200CFC"/>
    <w:rsid w:val="0021124E"/>
    <w:rsid w:val="0021695A"/>
    <w:rsid w:val="00230E6A"/>
    <w:rsid w:val="002472B1"/>
    <w:rsid w:val="00253724"/>
    <w:rsid w:val="00253AA2"/>
    <w:rsid w:val="002614F8"/>
    <w:rsid w:val="00264529"/>
    <w:rsid w:val="00274A80"/>
    <w:rsid w:val="00275B72"/>
    <w:rsid w:val="0027754D"/>
    <w:rsid w:val="002922FB"/>
    <w:rsid w:val="002949A9"/>
    <w:rsid w:val="002958B6"/>
    <w:rsid w:val="002A1830"/>
    <w:rsid w:val="002A5F17"/>
    <w:rsid w:val="002A7903"/>
    <w:rsid w:val="002B1020"/>
    <w:rsid w:val="002D6D50"/>
    <w:rsid w:val="002E0A11"/>
    <w:rsid w:val="002F5397"/>
    <w:rsid w:val="002F5E66"/>
    <w:rsid w:val="00302BEB"/>
    <w:rsid w:val="0030406D"/>
    <w:rsid w:val="003060B3"/>
    <w:rsid w:val="003120D1"/>
    <w:rsid w:val="003122DD"/>
    <w:rsid w:val="00313695"/>
    <w:rsid w:val="003332BC"/>
    <w:rsid w:val="00335779"/>
    <w:rsid w:val="00357182"/>
    <w:rsid w:val="00367589"/>
    <w:rsid w:val="0036771E"/>
    <w:rsid w:val="00374C9D"/>
    <w:rsid w:val="0038033C"/>
    <w:rsid w:val="003910BA"/>
    <w:rsid w:val="003B0589"/>
    <w:rsid w:val="003B7675"/>
    <w:rsid w:val="003C28E6"/>
    <w:rsid w:val="003D5D0F"/>
    <w:rsid w:val="003F6DB4"/>
    <w:rsid w:val="00400944"/>
    <w:rsid w:val="0042606A"/>
    <w:rsid w:val="00440729"/>
    <w:rsid w:val="00442140"/>
    <w:rsid w:val="0044224E"/>
    <w:rsid w:val="0044411E"/>
    <w:rsid w:val="00470F75"/>
    <w:rsid w:val="0048179B"/>
    <w:rsid w:val="00486608"/>
    <w:rsid w:val="004873D2"/>
    <w:rsid w:val="004908FE"/>
    <w:rsid w:val="0049403F"/>
    <w:rsid w:val="004B35B9"/>
    <w:rsid w:val="004B6E98"/>
    <w:rsid w:val="004C0F87"/>
    <w:rsid w:val="004D1DCF"/>
    <w:rsid w:val="004D7FED"/>
    <w:rsid w:val="00500443"/>
    <w:rsid w:val="005105BE"/>
    <w:rsid w:val="005110A5"/>
    <w:rsid w:val="00521A5E"/>
    <w:rsid w:val="0052407B"/>
    <w:rsid w:val="00527021"/>
    <w:rsid w:val="005302D3"/>
    <w:rsid w:val="005368C3"/>
    <w:rsid w:val="0054290C"/>
    <w:rsid w:val="00547906"/>
    <w:rsid w:val="005640EA"/>
    <w:rsid w:val="005651F4"/>
    <w:rsid w:val="00575322"/>
    <w:rsid w:val="00585441"/>
    <w:rsid w:val="00586EE9"/>
    <w:rsid w:val="005A6D2E"/>
    <w:rsid w:val="005D2BC1"/>
    <w:rsid w:val="005D40D4"/>
    <w:rsid w:val="005E144A"/>
    <w:rsid w:val="005F5F18"/>
    <w:rsid w:val="006103FD"/>
    <w:rsid w:val="00615765"/>
    <w:rsid w:val="00640456"/>
    <w:rsid w:val="00652B9E"/>
    <w:rsid w:val="0066345E"/>
    <w:rsid w:val="006649FD"/>
    <w:rsid w:val="0069333E"/>
    <w:rsid w:val="006A49B1"/>
    <w:rsid w:val="006A5C12"/>
    <w:rsid w:val="006B19BB"/>
    <w:rsid w:val="006B5908"/>
    <w:rsid w:val="006C0FBB"/>
    <w:rsid w:val="006C7BC3"/>
    <w:rsid w:val="006D7FBB"/>
    <w:rsid w:val="006F3AC1"/>
    <w:rsid w:val="00701E3A"/>
    <w:rsid w:val="00704FF5"/>
    <w:rsid w:val="00707460"/>
    <w:rsid w:val="0071257D"/>
    <w:rsid w:val="00726D49"/>
    <w:rsid w:val="00727728"/>
    <w:rsid w:val="007417A6"/>
    <w:rsid w:val="00752362"/>
    <w:rsid w:val="00763452"/>
    <w:rsid w:val="00782714"/>
    <w:rsid w:val="00786967"/>
    <w:rsid w:val="00794CA1"/>
    <w:rsid w:val="007A2DB2"/>
    <w:rsid w:val="007C2B7F"/>
    <w:rsid w:val="007D323D"/>
    <w:rsid w:val="007E7AA6"/>
    <w:rsid w:val="008315C2"/>
    <w:rsid w:val="00853E17"/>
    <w:rsid w:val="00861A50"/>
    <w:rsid w:val="0088046C"/>
    <w:rsid w:val="00890E6E"/>
    <w:rsid w:val="008A5147"/>
    <w:rsid w:val="008A5C87"/>
    <w:rsid w:val="008B090B"/>
    <w:rsid w:val="008C0449"/>
    <w:rsid w:val="008C4E32"/>
    <w:rsid w:val="008C6D09"/>
    <w:rsid w:val="008E1D05"/>
    <w:rsid w:val="008F09CB"/>
    <w:rsid w:val="008F4454"/>
    <w:rsid w:val="00901058"/>
    <w:rsid w:val="0091729E"/>
    <w:rsid w:val="0092206F"/>
    <w:rsid w:val="00922F0D"/>
    <w:rsid w:val="00923113"/>
    <w:rsid w:val="00925236"/>
    <w:rsid w:val="009300CA"/>
    <w:rsid w:val="0094700B"/>
    <w:rsid w:val="009671E4"/>
    <w:rsid w:val="0098703E"/>
    <w:rsid w:val="00993366"/>
    <w:rsid w:val="009A17E4"/>
    <w:rsid w:val="009A44E8"/>
    <w:rsid w:val="009B6694"/>
    <w:rsid w:val="009E0962"/>
    <w:rsid w:val="009E183E"/>
    <w:rsid w:val="009E4A5F"/>
    <w:rsid w:val="009F00D3"/>
    <w:rsid w:val="009F30AF"/>
    <w:rsid w:val="00A148EF"/>
    <w:rsid w:val="00A161FD"/>
    <w:rsid w:val="00A16644"/>
    <w:rsid w:val="00A25996"/>
    <w:rsid w:val="00A331F0"/>
    <w:rsid w:val="00A415E3"/>
    <w:rsid w:val="00A51DC2"/>
    <w:rsid w:val="00A66143"/>
    <w:rsid w:val="00A80CD1"/>
    <w:rsid w:val="00A86674"/>
    <w:rsid w:val="00A86802"/>
    <w:rsid w:val="00AA0869"/>
    <w:rsid w:val="00AA2B48"/>
    <w:rsid w:val="00AB6706"/>
    <w:rsid w:val="00AD05E9"/>
    <w:rsid w:val="00AD7CF7"/>
    <w:rsid w:val="00AF07C7"/>
    <w:rsid w:val="00B0058A"/>
    <w:rsid w:val="00B03FF2"/>
    <w:rsid w:val="00B07721"/>
    <w:rsid w:val="00B17F00"/>
    <w:rsid w:val="00B35CF4"/>
    <w:rsid w:val="00B60A29"/>
    <w:rsid w:val="00B90B50"/>
    <w:rsid w:val="00B912AA"/>
    <w:rsid w:val="00B95C83"/>
    <w:rsid w:val="00BC10EE"/>
    <w:rsid w:val="00BD1E98"/>
    <w:rsid w:val="00BE6BA8"/>
    <w:rsid w:val="00BF11B7"/>
    <w:rsid w:val="00C15459"/>
    <w:rsid w:val="00C27D99"/>
    <w:rsid w:val="00C364BE"/>
    <w:rsid w:val="00C47C39"/>
    <w:rsid w:val="00C60555"/>
    <w:rsid w:val="00C67D52"/>
    <w:rsid w:val="00C972ED"/>
    <w:rsid w:val="00CA676D"/>
    <w:rsid w:val="00CB1C9B"/>
    <w:rsid w:val="00CC0064"/>
    <w:rsid w:val="00CC1A6B"/>
    <w:rsid w:val="00CE312B"/>
    <w:rsid w:val="00CF645F"/>
    <w:rsid w:val="00D07021"/>
    <w:rsid w:val="00D130CF"/>
    <w:rsid w:val="00D13673"/>
    <w:rsid w:val="00D17467"/>
    <w:rsid w:val="00D26482"/>
    <w:rsid w:val="00D336C7"/>
    <w:rsid w:val="00D43D72"/>
    <w:rsid w:val="00D46353"/>
    <w:rsid w:val="00D51C75"/>
    <w:rsid w:val="00D55FE1"/>
    <w:rsid w:val="00D561EB"/>
    <w:rsid w:val="00D8657A"/>
    <w:rsid w:val="00DD61FB"/>
    <w:rsid w:val="00E176F6"/>
    <w:rsid w:val="00E32C62"/>
    <w:rsid w:val="00E3644A"/>
    <w:rsid w:val="00E6754B"/>
    <w:rsid w:val="00E956AB"/>
    <w:rsid w:val="00EA48BF"/>
    <w:rsid w:val="00EA73BF"/>
    <w:rsid w:val="00EC7108"/>
    <w:rsid w:val="00ED2504"/>
    <w:rsid w:val="00EF045E"/>
    <w:rsid w:val="00EF0D65"/>
    <w:rsid w:val="00EF111D"/>
    <w:rsid w:val="00F319EF"/>
    <w:rsid w:val="00F339DF"/>
    <w:rsid w:val="00F33A8E"/>
    <w:rsid w:val="00F35F4F"/>
    <w:rsid w:val="00F41830"/>
    <w:rsid w:val="00F54696"/>
    <w:rsid w:val="00F758D8"/>
    <w:rsid w:val="00F872D9"/>
    <w:rsid w:val="00FA2D53"/>
    <w:rsid w:val="00FA38E1"/>
    <w:rsid w:val="00FD5EB8"/>
    <w:rsid w:val="00FE5704"/>
    <w:rsid w:val="258B11D1"/>
    <w:rsid w:val="37463ADB"/>
    <w:rsid w:val="77627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uiPriority="0" w:unhideWhenUsed="0" w:qFormat="1"/>
    <w:lsdException w:name="footnote text" w:semiHidden="1"/>
    <w:lsdException w:name="annotation text" w:semiHidden="1" w:uiPriority="0"/>
    <w:lsdException w:name="head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0" w:unhideWhenUsed="0" w:qFormat="1"/>
    <w:lsdException w:name="Document Map" w:semiHidden="1" w:uiPriority="0" w:unhideWhenUsed="0"/>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A5C12"/>
    <w:pPr>
      <w:widowControl w:val="0"/>
      <w:jc w:val="both"/>
    </w:pPr>
    <w:rPr>
      <w:kern w:val="2"/>
      <w:sz w:val="21"/>
      <w:szCs w:val="22"/>
    </w:rPr>
  </w:style>
  <w:style w:type="paragraph" w:styleId="1">
    <w:name w:val="heading 1"/>
    <w:basedOn w:val="2"/>
    <w:next w:val="a"/>
    <w:link w:val="1Char"/>
    <w:qFormat/>
    <w:rsid w:val="004B6E98"/>
    <w:pPr>
      <w:spacing w:before="120" w:after="120" w:line="240" w:lineRule="auto"/>
      <w:jc w:val="center"/>
      <w:outlineLvl w:val="0"/>
    </w:pPr>
    <w:rPr>
      <w:rFonts w:ascii="Arial" w:eastAsia="黑体" w:hAnsi="Arial" w:cs="Times New Roman"/>
      <w:b w:val="0"/>
      <w:bCs w:val="0"/>
      <w:kern w:val="44"/>
    </w:rPr>
  </w:style>
  <w:style w:type="paragraph" w:styleId="2">
    <w:name w:val="heading 2"/>
    <w:basedOn w:val="a"/>
    <w:next w:val="a"/>
    <w:link w:val="2Char"/>
    <w:unhideWhenUsed/>
    <w:qFormat/>
    <w:rsid w:val="004B6E9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B6E9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4B6E98"/>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B6E98"/>
    <w:pPr>
      <w:ind w:left="1260"/>
      <w:jc w:val="left"/>
    </w:pPr>
    <w:rPr>
      <w:rFonts w:eastAsia="宋体" w:cs="Times New Roman"/>
      <w:sz w:val="18"/>
      <w:szCs w:val="18"/>
    </w:rPr>
  </w:style>
  <w:style w:type="paragraph" w:styleId="a3">
    <w:name w:val="Normal Indent"/>
    <w:basedOn w:val="a"/>
    <w:link w:val="Char"/>
    <w:qFormat/>
    <w:rsid w:val="004B6E98"/>
    <w:pPr>
      <w:ind w:firstLineChars="200" w:firstLine="420"/>
    </w:pPr>
    <w:rPr>
      <w:rFonts w:ascii="Times New Roman" w:eastAsia="宋体" w:hAnsi="Times New Roman" w:cs="Times New Roman"/>
      <w:szCs w:val="24"/>
    </w:rPr>
  </w:style>
  <w:style w:type="paragraph" w:styleId="a4">
    <w:name w:val="Document Map"/>
    <w:basedOn w:val="a"/>
    <w:link w:val="Char0"/>
    <w:semiHidden/>
    <w:rsid w:val="004B6E98"/>
    <w:pPr>
      <w:shd w:val="clear" w:color="auto" w:fill="000080"/>
    </w:pPr>
    <w:rPr>
      <w:rFonts w:ascii="Times New Roman" w:eastAsia="宋体" w:hAnsi="Times New Roman" w:cs="Times New Roman"/>
      <w:szCs w:val="24"/>
    </w:rPr>
  </w:style>
  <w:style w:type="paragraph" w:styleId="a5">
    <w:name w:val="annotation text"/>
    <w:basedOn w:val="a"/>
    <w:link w:val="Char1"/>
    <w:semiHidden/>
    <w:unhideWhenUsed/>
    <w:rsid w:val="004B6E98"/>
    <w:pPr>
      <w:jc w:val="left"/>
    </w:pPr>
  </w:style>
  <w:style w:type="paragraph" w:styleId="a6">
    <w:name w:val="Body Text"/>
    <w:basedOn w:val="a"/>
    <w:link w:val="Char2"/>
    <w:rsid w:val="004B6E98"/>
    <w:pPr>
      <w:spacing w:after="120"/>
    </w:pPr>
    <w:rPr>
      <w:rFonts w:ascii="Times New Roman" w:eastAsia="宋体" w:hAnsi="Times New Roman" w:cs="Times New Roman"/>
      <w:szCs w:val="24"/>
    </w:rPr>
  </w:style>
  <w:style w:type="paragraph" w:styleId="5">
    <w:name w:val="toc 5"/>
    <w:basedOn w:val="a"/>
    <w:next w:val="a"/>
    <w:uiPriority w:val="39"/>
    <w:unhideWhenUsed/>
    <w:qFormat/>
    <w:rsid w:val="004B6E98"/>
    <w:pPr>
      <w:ind w:left="840"/>
      <w:jc w:val="left"/>
    </w:pPr>
    <w:rPr>
      <w:rFonts w:eastAsia="宋体" w:cs="Times New Roman"/>
      <w:sz w:val="18"/>
      <w:szCs w:val="18"/>
    </w:rPr>
  </w:style>
  <w:style w:type="paragraph" w:styleId="30">
    <w:name w:val="toc 3"/>
    <w:basedOn w:val="a"/>
    <w:next w:val="a"/>
    <w:uiPriority w:val="39"/>
    <w:unhideWhenUsed/>
    <w:qFormat/>
    <w:rsid w:val="004B6E98"/>
    <w:pPr>
      <w:ind w:left="420"/>
      <w:jc w:val="left"/>
    </w:pPr>
    <w:rPr>
      <w:rFonts w:eastAsia="宋体" w:cs="Times New Roman"/>
      <w:i/>
      <w:iCs/>
      <w:sz w:val="20"/>
      <w:szCs w:val="20"/>
    </w:rPr>
  </w:style>
  <w:style w:type="paragraph" w:styleId="a7">
    <w:name w:val="Plain Text"/>
    <w:basedOn w:val="a"/>
    <w:link w:val="Char3"/>
    <w:qFormat/>
    <w:rsid w:val="004B6E98"/>
    <w:rPr>
      <w:rFonts w:ascii="宋体" w:eastAsia="宋体" w:hAnsi="Courier New" w:cs="Times New Roman"/>
      <w:szCs w:val="20"/>
    </w:rPr>
  </w:style>
  <w:style w:type="paragraph" w:styleId="8">
    <w:name w:val="toc 8"/>
    <w:basedOn w:val="a"/>
    <w:next w:val="a"/>
    <w:uiPriority w:val="39"/>
    <w:unhideWhenUsed/>
    <w:qFormat/>
    <w:rsid w:val="004B6E98"/>
    <w:pPr>
      <w:ind w:left="1470"/>
      <w:jc w:val="left"/>
    </w:pPr>
    <w:rPr>
      <w:rFonts w:eastAsia="宋体" w:cs="Times New Roman"/>
      <w:sz w:val="18"/>
      <w:szCs w:val="18"/>
    </w:rPr>
  </w:style>
  <w:style w:type="paragraph" w:styleId="a8">
    <w:name w:val="Balloon Text"/>
    <w:basedOn w:val="a"/>
    <w:link w:val="Char4"/>
    <w:uiPriority w:val="99"/>
    <w:semiHidden/>
    <w:rsid w:val="004B6E98"/>
    <w:rPr>
      <w:rFonts w:ascii="Times New Roman" w:eastAsia="宋体" w:hAnsi="Times New Roman" w:cs="Times New Roman"/>
      <w:sz w:val="18"/>
      <w:szCs w:val="18"/>
    </w:rPr>
  </w:style>
  <w:style w:type="paragraph" w:styleId="a9">
    <w:name w:val="footer"/>
    <w:basedOn w:val="a"/>
    <w:link w:val="Char5"/>
    <w:uiPriority w:val="99"/>
    <w:unhideWhenUsed/>
    <w:rsid w:val="004B6E98"/>
    <w:pPr>
      <w:tabs>
        <w:tab w:val="center" w:pos="4153"/>
        <w:tab w:val="right" w:pos="8306"/>
      </w:tabs>
      <w:snapToGrid w:val="0"/>
      <w:jc w:val="left"/>
    </w:pPr>
    <w:rPr>
      <w:sz w:val="18"/>
      <w:szCs w:val="18"/>
    </w:rPr>
  </w:style>
  <w:style w:type="paragraph" w:styleId="aa">
    <w:name w:val="header"/>
    <w:basedOn w:val="a"/>
    <w:link w:val="Char6"/>
    <w:unhideWhenUsed/>
    <w:qFormat/>
    <w:rsid w:val="004B6E9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B6E98"/>
    <w:pPr>
      <w:spacing w:before="120" w:after="120"/>
      <w:jc w:val="left"/>
    </w:pPr>
    <w:rPr>
      <w:rFonts w:eastAsia="宋体" w:cs="Times New Roman"/>
      <w:b/>
      <w:bCs/>
      <w:caps/>
      <w:sz w:val="20"/>
      <w:szCs w:val="20"/>
    </w:rPr>
  </w:style>
  <w:style w:type="paragraph" w:styleId="40">
    <w:name w:val="toc 4"/>
    <w:basedOn w:val="a"/>
    <w:next w:val="a"/>
    <w:uiPriority w:val="39"/>
    <w:unhideWhenUsed/>
    <w:rsid w:val="004B6E98"/>
    <w:pPr>
      <w:ind w:left="630"/>
      <w:jc w:val="left"/>
    </w:pPr>
    <w:rPr>
      <w:rFonts w:eastAsia="宋体" w:cs="Times New Roman"/>
      <w:sz w:val="18"/>
      <w:szCs w:val="18"/>
    </w:rPr>
  </w:style>
  <w:style w:type="paragraph" w:styleId="6">
    <w:name w:val="toc 6"/>
    <w:basedOn w:val="a"/>
    <w:next w:val="a"/>
    <w:uiPriority w:val="39"/>
    <w:unhideWhenUsed/>
    <w:rsid w:val="004B6E98"/>
    <w:pPr>
      <w:ind w:left="1050"/>
      <w:jc w:val="left"/>
    </w:pPr>
    <w:rPr>
      <w:rFonts w:eastAsia="宋体" w:cs="Times New Roman"/>
      <w:sz w:val="18"/>
      <w:szCs w:val="18"/>
    </w:rPr>
  </w:style>
  <w:style w:type="paragraph" w:styleId="20">
    <w:name w:val="toc 2"/>
    <w:basedOn w:val="a"/>
    <w:next w:val="a"/>
    <w:uiPriority w:val="39"/>
    <w:unhideWhenUsed/>
    <w:qFormat/>
    <w:rsid w:val="004B6E98"/>
    <w:pPr>
      <w:ind w:left="210"/>
      <w:jc w:val="left"/>
    </w:pPr>
    <w:rPr>
      <w:rFonts w:eastAsia="宋体" w:cs="Times New Roman"/>
      <w:smallCaps/>
      <w:sz w:val="20"/>
      <w:szCs w:val="20"/>
    </w:rPr>
  </w:style>
  <w:style w:type="paragraph" w:styleId="9">
    <w:name w:val="toc 9"/>
    <w:basedOn w:val="a"/>
    <w:next w:val="a"/>
    <w:uiPriority w:val="39"/>
    <w:unhideWhenUsed/>
    <w:rsid w:val="004B6E98"/>
    <w:pPr>
      <w:ind w:left="1680"/>
      <w:jc w:val="left"/>
    </w:pPr>
    <w:rPr>
      <w:rFonts w:eastAsia="宋体" w:cs="Times New Roman"/>
      <w:sz w:val="18"/>
      <w:szCs w:val="18"/>
    </w:rPr>
  </w:style>
  <w:style w:type="paragraph" w:styleId="HTML">
    <w:name w:val="HTML Preformatted"/>
    <w:basedOn w:val="a"/>
    <w:link w:val="HTMLChar"/>
    <w:qFormat/>
    <w:rsid w:val="004B6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4B6E98"/>
    <w:pPr>
      <w:widowControl/>
      <w:spacing w:before="100" w:beforeAutospacing="1" w:after="100" w:afterAutospacing="1"/>
      <w:jc w:val="left"/>
    </w:pPr>
    <w:rPr>
      <w:rFonts w:ascii="Times New Roman" w:eastAsia="宋体" w:hAnsi="Times New Roman" w:cs="Times New Roman"/>
      <w:kern w:val="0"/>
      <w:sz w:val="24"/>
      <w:szCs w:val="24"/>
    </w:rPr>
  </w:style>
  <w:style w:type="paragraph" w:styleId="ac">
    <w:name w:val="Title"/>
    <w:basedOn w:val="a"/>
    <w:link w:val="Char7"/>
    <w:qFormat/>
    <w:rsid w:val="004B6E98"/>
    <w:pPr>
      <w:spacing w:before="240" w:after="60"/>
      <w:jc w:val="center"/>
      <w:outlineLvl w:val="0"/>
    </w:pPr>
    <w:rPr>
      <w:rFonts w:ascii="Arial" w:eastAsia="隶书" w:hAnsi="Arial" w:cs="Arial"/>
      <w:b/>
      <w:bCs/>
      <w:sz w:val="32"/>
      <w:szCs w:val="32"/>
    </w:rPr>
  </w:style>
  <w:style w:type="paragraph" w:styleId="ad">
    <w:name w:val="annotation subject"/>
    <w:basedOn w:val="a5"/>
    <w:next w:val="a5"/>
    <w:link w:val="Char8"/>
    <w:semiHidden/>
    <w:qFormat/>
    <w:rsid w:val="004B6E98"/>
    <w:rPr>
      <w:rFonts w:ascii="Times New Roman" w:eastAsia="宋体" w:hAnsi="Times New Roman" w:cs="Times New Roman"/>
      <w:b/>
      <w:bCs/>
      <w:szCs w:val="24"/>
    </w:rPr>
  </w:style>
  <w:style w:type="table" w:styleId="ae">
    <w:name w:val="Table Grid"/>
    <w:basedOn w:val="a1"/>
    <w:uiPriority w:val="59"/>
    <w:qFormat/>
    <w:rsid w:val="004B6E9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4B6E98"/>
  </w:style>
  <w:style w:type="character" w:styleId="af0">
    <w:name w:val="Emphasis"/>
    <w:qFormat/>
    <w:rsid w:val="004B6E98"/>
    <w:rPr>
      <w:rFonts w:ascii="仿宋_GB2312" w:eastAsia="仿宋_GB2312"/>
      <w:b/>
      <w:color w:val="CC0000"/>
      <w:kern w:val="2"/>
      <w:sz w:val="28"/>
      <w:szCs w:val="28"/>
      <w:lang w:val="en-US" w:eastAsia="zh-CN" w:bidi="ar-SA"/>
    </w:rPr>
  </w:style>
  <w:style w:type="character" w:styleId="af1">
    <w:name w:val="Hyperlink"/>
    <w:uiPriority w:val="99"/>
    <w:rsid w:val="004B6E98"/>
    <w:rPr>
      <w:color w:val="0000FF"/>
      <w:u w:val="single"/>
    </w:rPr>
  </w:style>
  <w:style w:type="character" w:customStyle="1" w:styleId="2Char">
    <w:name w:val="标题 2 Char"/>
    <w:basedOn w:val="a0"/>
    <w:link w:val="2"/>
    <w:qFormat/>
    <w:rsid w:val="004B6E98"/>
    <w:rPr>
      <w:rFonts w:asciiTheme="majorHAnsi" w:eastAsiaTheme="majorEastAsia" w:hAnsiTheme="majorHAnsi" w:cstheme="majorBidi"/>
      <w:b/>
      <w:bCs/>
      <w:sz w:val="32"/>
      <w:szCs w:val="32"/>
    </w:rPr>
  </w:style>
  <w:style w:type="character" w:customStyle="1" w:styleId="1Char">
    <w:name w:val="标题 1 Char"/>
    <w:basedOn w:val="a0"/>
    <w:link w:val="1"/>
    <w:qFormat/>
    <w:rsid w:val="004B6E98"/>
    <w:rPr>
      <w:rFonts w:ascii="Arial" w:eastAsia="黑体" w:hAnsi="Arial" w:cs="Times New Roman"/>
      <w:kern w:val="44"/>
      <w:sz w:val="32"/>
      <w:szCs w:val="32"/>
    </w:rPr>
  </w:style>
  <w:style w:type="character" w:customStyle="1" w:styleId="3Char">
    <w:name w:val="标题 3 Char"/>
    <w:basedOn w:val="a0"/>
    <w:link w:val="3"/>
    <w:qFormat/>
    <w:rsid w:val="004B6E98"/>
    <w:rPr>
      <w:rFonts w:ascii="Times New Roman" w:eastAsia="宋体" w:hAnsi="Times New Roman" w:cs="Times New Roman"/>
      <w:b/>
      <w:bCs/>
      <w:sz w:val="32"/>
      <w:szCs w:val="32"/>
    </w:rPr>
  </w:style>
  <w:style w:type="character" w:customStyle="1" w:styleId="4Char">
    <w:name w:val="标题 4 Char"/>
    <w:basedOn w:val="a0"/>
    <w:link w:val="4"/>
    <w:qFormat/>
    <w:rsid w:val="004B6E98"/>
    <w:rPr>
      <w:rFonts w:ascii="Arial" w:eastAsia="黑体" w:hAnsi="Arial" w:cs="Times New Roman"/>
      <w:b/>
      <w:bCs/>
      <w:sz w:val="28"/>
      <w:szCs w:val="28"/>
    </w:rPr>
  </w:style>
  <w:style w:type="paragraph" w:styleId="af2">
    <w:name w:val="List Paragraph"/>
    <w:basedOn w:val="a"/>
    <w:uiPriority w:val="34"/>
    <w:qFormat/>
    <w:rsid w:val="004B6E98"/>
    <w:pPr>
      <w:ind w:firstLineChars="200" w:firstLine="420"/>
    </w:pPr>
  </w:style>
  <w:style w:type="character" w:customStyle="1" w:styleId="Char6">
    <w:name w:val="页眉 Char"/>
    <w:basedOn w:val="a0"/>
    <w:link w:val="aa"/>
    <w:qFormat/>
    <w:rsid w:val="004B6E98"/>
    <w:rPr>
      <w:sz w:val="18"/>
      <w:szCs w:val="18"/>
    </w:rPr>
  </w:style>
  <w:style w:type="character" w:customStyle="1" w:styleId="Char5">
    <w:name w:val="页脚 Char"/>
    <w:basedOn w:val="a0"/>
    <w:link w:val="a9"/>
    <w:uiPriority w:val="99"/>
    <w:qFormat/>
    <w:rsid w:val="004B6E98"/>
    <w:rPr>
      <w:sz w:val="18"/>
      <w:szCs w:val="18"/>
    </w:rPr>
  </w:style>
  <w:style w:type="character" w:customStyle="1" w:styleId="Char">
    <w:name w:val="正文缩进 Char"/>
    <w:link w:val="a3"/>
    <w:qFormat/>
    <w:rsid w:val="004B6E98"/>
    <w:rPr>
      <w:rFonts w:ascii="Times New Roman" w:eastAsia="宋体" w:hAnsi="Times New Roman" w:cs="Times New Roman"/>
      <w:szCs w:val="24"/>
    </w:rPr>
  </w:style>
  <w:style w:type="paragraph" w:customStyle="1" w:styleId="USE1">
    <w:name w:val="USE 1"/>
    <w:basedOn w:val="a"/>
    <w:qFormat/>
    <w:rsid w:val="004B6E98"/>
    <w:pPr>
      <w:spacing w:line="200" w:lineRule="atLeast"/>
      <w:jc w:val="left"/>
    </w:pPr>
    <w:rPr>
      <w:rFonts w:ascii="宋体" w:eastAsia="宋体" w:hAnsi="宋体" w:cs="Times New Roman"/>
      <w:b/>
      <w:sz w:val="24"/>
      <w:szCs w:val="28"/>
    </w:rPr>
  </w:style>
  <w:style w:type="character" w:customStyle="1" w:styleId="Char1">
    <w:name w:val="批注文字 Char"/>
    <w:basedOn w:val="a0"/>
    <w:link w:val="a5"/>
    <w:semiHidden/>
    <w:rsid w:val="004B6E98"/>
  </w:style>
  <w:style w:type="character" w:customStyle="1" w:styleId="Char8">
    <w:name w:val="批注主题 Char"/>
    <w:basedOn w:val="Char1"/>
    <w:link w:val="ad"/>
    <w:semiHidden/>
    <w:rsid w:val="004B6E98"/>
    <w:rPr>
      <w:rFonts w:ascii="Times New Roman" w:eastAsia="宋体" w:hAnsi="Times New Roman" w:cs="Times New Roman"/>
      <w:b/>
      <w:bCs/>
      <w:szCs w:val="24"/>
    </w:rPr>
  </w:style>
  <w:style w:type="character" w:customStyle="1" w:styleId="Char0">
    <w:name w:val="文档结构图 Char"/>
    <w:basedOn w:val="a0"/>
    <w:link w:val="a4"/>
    <w:semiHidden/>
    <w:rsid w:val="004B6E98"/>
    <w:rPr>
      <w:rFonts w:ascii="Times New Roman" w:eastAsia="宋体" w:hAnsi="Times New Roman" w:cs="Times New Roman"/>
      <w:szCs w:val="24"/>
      <w:shd w:val="clear" w:color="auto" w:fill="000080"/>
    </w:rPr>
  </w:style>
  <w:style w:type="character" w:customStyle="1" w:styleId="Char2">
    <w:name w:val="正文文本 Char"/>
    <w:basedOn w:val="a0"/>
    <w:link w:val="a6"/>
    <w:rsid w:val="004B6E98"/>
    <w:rPr>
      <w:rFonts w:ascii="Times New Roman" w:eastAsia="宋体" w:hAnsi="Times New Roman" w:cs="Times New Roman"/>
      <w:szCs w:val="24"/>
    </w:rPr>
  </w:style>
  <w:style w:type="character" w:customStyle="1" w:styleId="Char3">
    <w:name w:val="纯文本 Char"/>
    <w:basedOn w:val="a0"/>
    <w:link w:val="a7"/>
    <w:qFormat/>
    <w:rsid w:val="004B6E98"/>
    <w:rPr>
      <w:rFonts w:ascii="宋体" w:eastAsia="宋体" w:hAnsi="Courier New" w:cs="Times New Roman"/>
      <w:szCs w:val="20"/>
    </w:rPr>
  </w:style>
  <w:style w:type="character" w:customStyle="1" w:styleId="Char4">
    <w:name w:val="批注框文本 Char"/>
    <w:basedOn w:val="a0"/>
    <w:link w:val="a8"/>
    <w:uiPriority w:val="99"/>
    <w:semiHidden/>
    <w:rsid w:val="004B6E98"/>
    <w:rPr>
      <w:rFonts w:ascii="Times New Roman" w:eastAsia="宋体" w:hAnsi="Times New Roman" w:cs="Times New Roman"/>
      <w:sz w:val="18"/>
      <w:szCs w:val="18"/>
    </w:rPr>
  </w:style>
  <w:style w:type="character" w:customStyle="1" w:styleId="HTMLChar">
    <w:name w:val="HTML 预设格式 Char"/>
    <w:basedOn w:val="a0"/>
    <w:link w:val="HTML"/>
    <w:qFormat/>
    <w:rsid w:val="004B6E98"/>
    <w:rPr>
      <w:rFonts w:ascii="宋体" w:eastAsia="宋体" w:hAnsi="宋体" w:cs="宋体"/>
      <w:kern w:val="0"/>
      <w:sz w:val="24"/>
      <w:szCs w:val="24"/>
    </w:rPr>
  </w:style>
  <w:style w:type="character" w:customStyle="1" w:styleId="Char7">
    <w:name w:val="标题 Char"/>
    <w:basedOn w:val="a0"/>
    <w:link w:val="ac"/>
    <w:rsid w:val="004B6E98"/>
    <w:rPr>
      <w:rFonts w:ascii="Arial" w:eastAsia="隶书" w:hAnsi="Arial" w:cs="Arial"/>
      <w:b/>
      <w:bCs/>
      <w:sz w:val="32"/>
      <w:szCs w:val="32"/>
    </w:rPr>
  </w:style>
  <w:style w:type="paragraph" w:customStyle="1" w:styleId="CharCharCharChar">
    <w:name w:val="Char Char Char Char"/>
    <w:basedOn w:val="a"/>
    <w:rsid w:val="004B6E98"/>
    <w:pPr>
      <w:widowControl/>
      <w:spacing w:after="160" w:line="240" w:lineRule="exact"/>
      <w:jc w:val="left"/>
    </w:pPr>
    <w:rPr>
      <w:rFonts w:ascii="Verdana" w:eastAsia="仿宋_GB2312" w:hAnsi="Verdana" w:cs="Times New Roman"/>
      <w:kern w:val="0"/>
      <w:sz w:val="24"/>
      <w:szCs w:val="20"/>
      <w:lang w:eastAsia="en-US"/>
    </w:rPr>
  </w:style>
  <w:style w:type="paragraph" w:customStyle="1" w:styleId="1CharChar">
    <w:name w:val="样式1 Char Char"/>
    <w:basedOn w:val="a"/>
    <w:next w:val="a"/>
    <w:link w:val="1CharCharChar"/>
    <w:qFormat/>
    <w:rsid w:val="004B6E98"/>
    <w:pPr>
      <w:spacing w:line="360" w:lineRule="auto"/>
      <w:ind w:firstLineChars="215" w:firstLine="516"/>
    </w:pPr>
    <w:rPr>
      <w:rFonts w:ascii="Times New Roman" w:eastAsia="宋体" w:hAnsi="Times New Roman" w:cs="Times New Roman"/>
      <w:sz w:val="24"/>
      <w:szCs w:val="20"/>
    </w:rPr>
  </w:style>
  <w:style w:type="character" w:customStyle="1" w:styleId="1CharCharChar">
    <w:name w:val="样式1 Char Char Char"/>
    <w:link w:val="1CharChar"/>
    <w:qFormat/>
    <w:rsid w:val="004B6E98"/>
    <w:rPr>
      <w:rFonts w:ascii="Times New Roman" w:eastAsia="宋体" w:hAnsi="Times New Roman" w:cs="Times New Roman"/>
      <w:sz w:val="24"/>
      <w:szCs w:val="20"/>
    </w:rPr>
  </w:style>
  <w:style w:type="paragraph" w:customStyle="1" w:styleId="11">
    <w:name w:val="样式1"/>
    <w:basedOn w:val="ac"/>
    <w:link w:val="1Char0"/>
    <w:qFormat/>
    <w:rsid w:val="004B6E98"/>
    <w:pPr>
      <w:spacing w:before="120" w:after="120"/>
    </w:pPr>
    <w:rPr>
      <w:rFonts w:eastAsia="黑体"/>
      <w:b w:val="0"/>
      <w:sz w:val="30"/>
      <w:szCs w:val="21"/>
    </w:rPr>
  </w:style>
  <w:style w:type="character" w:customStyle="1" w:styleId="1Char0">
    <w:name w:val="样式1 Char"/>
    <w:link w:val="11"/>
    <w:qFormat/>
    <w:rsid w:val="004B6E98"/>
    <w:rPr>
      <w:rFonts w:ascii="Arial" w:eastAsia="黑体" w:hAnsi="Arial" w:cs="Arial"/>
      <w:bCs/>
      <w:sz w:val="30"/>
      <w:szCs w:val="21"/>
    </w:rPr>
  </w:style>
  <w:style w:type="paragraph" w:customStyle="1" w:styleId="CharCharCharChar1">
    <w:name w:val="Char Char Char Char1"/>
    <w:basedOn w:val="a"/>
    <w:qFormat/>
    <w:rsid w:val="004B6E9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9">
    <w:name w:val="Char"/>
    <w:basedOn w:val="a"/>
    <w:qFormat/>
    <w:rsid w:val="004B6E98"/>
    <w:pPr>
      <w:widowControl/>
      <w:spacing w:after="160" w:line="240" w:lineRule="exact"/>
      <w:jc w:val="left"/>
    </w:pPr>
    <w:rPr>
      <w:rFonts w:ascii="Verdana" w:eastAsia="仿宋_GB2312" w:hAnsi="Verdana" w:cs="Times New Roman"/>
      <w:kern w:val="0"/>
      <w:sz w:val="24"/>
      <w:szCs w:val="20"/>
      <w:lang w:eastAsia="en-US"/>
    </w:rPr>
  </w:style>
  <w:style w:type="paragraph" w:customStyle="1" w:styleId="inf">
    <w:name w:val="inf"/>
    <w:basedOn w:val="a"/>
    <w:qFormat/>
    <w:rsid w:val="004B6E98"/>
    <w:pPr>
      <w:widowControl/>
      <w:spacing w:before="100" w:beforeAutospacing="1" w:after="100" w:afterAutospacing="1" w:line="320" w:lineRule="atLeast"/>
      <w:jc w:val="left"/>
    </w:pPr>
    <w:rPr>
      <w:rFonts w:ascii="宋体" w:eastAsia="宋体" w:hAnsi="宋体" w:cs="宋体"/>
      <w:color w:val="000000"/>
      <w:kern w:val="0"/>
      <w:sz w:val="20"/>
      <w:szCs w:val="20"/>
    </w:rPr>
  </w:style>
  <w:style w:type="paragraph" w:customStyle="1" w:styleId="Char10">
    <w:name w:val="Char1"/>
    <w:basedOn w:val="a"/>
    <w:qFormat/>
    <w:rsid w:val="004B6E98"/>
    <w:rPr>
      <w:rFonts w:ascii="仿宋_GB2312" w:eastAsia="仿宋_GB2312" w:hAnsi="Times New Roman" w:cs="Times New Roman"/>
      <w:b/>
      <w:sz w:val="32"/>
      <w:szCs w:val="32"/>
    </w:rPr>
  </w:style>
  <w:style w:type="character" w:customStyle="1" w:styleId="2Char0">
    <w:name w:val="正文缩进2格 Char"/>
    <w:link w:val="21"/>
    <w:locked/>
    <w:rsid w:val="004B6E98"/>
    <w:rPr>
      <w:rFonts w:ascii="仿宋_GB2312" w:eastAsia="仿宋_GB2312" w:hAnsi="宋体"/>
      <w:sz w:val="28"/>
    </w:rPr>
  </w:style>
  <w:style w:type="paragraph" w:customStyle="1" w:styleId="21">
    <w:name w:val="正文缩进2格"/>
    <w:basedOn w:val="a"/>
    <w:link w:val="2Char0"/>
    <w:rsid w:val="004B6E98"/>
    <w:pPr>
      <w:spacing w:line="600" w:lineRule="exact"/>
      <w:ind w:firstLineChars="206" w:firstLine="639"/>
    </w:pPr>
    <w:rPr>
      <w:rFonts w:ascii="仿宋_GB2312" w:eastAsia="仿宋_GB2312" w:hAnsi="宋体"/>
      <w:sz w:val="28"/>
    </w:rPr>
  </w:style>
  <w:style w:type="paragraph" w:customStyle="1" w:styleId="22">
    <w:name w:val="样式2"/>
    <w:basedOn w:val="a5"/>
    <w:link w:val="2Char1"/>
    <w:qFormat/>
    <w:rsid w:val="004B6E98"/>
    <w:rPr>
      <w:rFonts w:ascii="Times New Roman" w:eastAsia="宋体" w:hAnsi="Times New Roman" w:cs="Times New Roman"/>
      <w:szCs w:val="24"/>
    </w:rPr>
  </w:style>
  <w:style w:type="character" w:customStyle="1" w:styleId="2Char1">
    <w:name w:val="样式2 Char"/>
    <w:link w:val="22"/>
    <w:rsid w:val="004B6E98"/>
    <w:rPr>
      <w:rFonts w:ascii="Times New Roman" w:eastAsia="宋体" w:hAnsi="Times New Roman" w:cs="Times New Roman"/>
      <w:szCs w:val="24"/>
    </w:rPr>
  </w:style>
  <w:style w:type="paragraph" w:customStyle="1" w:styleId="12">
    <w:name w:val="列出段落1"/>
    <w:basedOn w:val="a"/>
    <w:uiPriority w:val="34"/>
    <w:qFormat/>
    <w:rsid w:val="004B6E98"/>
    <w:pPr>
      <w:ind w:firstLineChars="200" w:firstLine="420"/>
    </w:pPr>
    <w:rPr>
      <w:rFonts w:ascii="Times New Roman" w:eastAsia="宋体" w:hAnsi="Times New Roman" w:cs="Times New Roman"/>
      <w:szCs w:val="24"/>
    </w:rPr>
  </w:style>
  <w:style w:type="paragraph" w:customStyle="1" w:styleId="23">
    <w:name w:val="列出段落2"/>
    <w:basedOn w:val="a"/>
    <w:qFormat/>
    <w:rsid w:val="004B6E98"/>
    <w:pPr>
      <w:ind w:firstLineChars="200" w:firstLine="420"/>
    </w:pPr>
    <w:rPr>
      <w:rFonts w:ascii="Times New Roman" w:eastAsia="宋体" w:hAnsi="Times New Roman" w:cs="Times New Roman"/>
      <w:szCs w:val="24"/>
    </w:rPr>
  </w:style>
  <w:style w:type="character" w:customStyle="1" w:styleId="Char20">
    <w:name w:val="表正文 Char2"/>
    <w:rsid w:val="004B6E98"/>
    <w:rPr>
      <w:rFonts w:eastAsia="宋体"/>
      <w:kern w:val="2"/>
      <w:sz w:val="21"/>
      <w:szCs w:val="24"/>
      <w:lang w:val="en-US" w:eastAsia="zh-CN" w:bidi="ar-SA"/>
    </w:rPr>
  </w:style>
  <w:style w:type="paragraph" w:customStyle="1" w:styleId="TOC1">
    <w:name w:val="TOC 标题1"/>
    <w:basedOn w:val="1"/>
    <w:next w:val="a"/>
    <w:uiPriority w:val="39"/>
    <w:unhideWhenUsed/>
    <w:qFormat/>
    <w:rsid w:val="004B6E98"/>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110">
    <w:name w:val="列出段落11"/>
    <w:basedOn w:val="a"/>
    <w:uiPriority w:val="34"/>
    <w:qFormat/>
    <w:rsid w:val="004B6E98"/>
    <w:pPr>
      <w:ind w:left="720"/>
      <w:contextualSpacing/>
    </w:pPr>
    <w:rPr>
      <w:rFonts w:ascii="Times New Roman" w:eastAsia="宋体" w:hAnsi="Times New Roman" w:cs="Times New Roman"/>
      <w:szCs w:val="24"/>
    </w:rPr>
  </w:style>
  <w:style w:type="character" w:customStyle="1" w:styleId="Chara">
    <w:name w:val="二级条标题 Char"/>
    <w:link w:val="af3"/>
    <w:rsid w:val="004B6E98"/>
    <w:rPr>
      <w:rFonts w:ascii="黑体"/>
      <w:szCs w:val="24"/>
    </w:rPr>
  </w:style>
  <w:style w:type="paragraph" w:customStyle="1" w:styleId="af3">
    <w:name w:val="二级条标题"/>
    <w:basedOn w:val="a"/>
    <w:next w:val="af4"/>
    <w:link w:val="Chara"/>
    <w:rsid w:val="004B6E98"/>
    <w:pPr>
      <w:ind w:left="525"/>
      <w:outlineLvl w:val="3"/>
    </w:pPr>
    <w:rPr>
      <w:rFonts w:ascii="黑体"/>
      <w:szCs w:val="24"/>
    </w:rPr>
  </w:style>
  <w:style w:type="paragraph" w:customStyle="1" w:styleId="af4">
    <w:name w:val="段"/>
    <w:basedOn w:val="a"/>
    <w:link w:val="Charb"/>
    <w:rsid w:val="004B6E98"/>
    <w:pPr>
      <w:autoSpaceDE w:val="0"/>
      <w:autoSpaceDN w:val="0"/>
      <w:ind w:firstLineChars="200" w:firstLine="200"/>
    </w:pPr>
    <w:rPr>
      <w:rFonts w:ascii="宋体" w:eastAsia="宋体" w:hAnsi="Times New Roman" w:cs="Times New Roman"/>
      <w:szCs w:val="24"/>
    </w:rPr>
  </w:style>
  <w:style w:type="character" w:customStyle="1" w:styleId="Charb">
    <w:name w:val="段 Char"/>
    <w:link w:val="af4"/>
    <w:rsid w:val="004B6E98"/>
    <w:rPr>
      <w:rFonts w:ascii="宋体" w:eastAsia="宋体" w:hAnsi="Times New Roman" w:cs="Times New Roman"/>
      <w:szCs w:val="24"/>
    </w:rPr>
  </w:style>
  <w:style w:type="paragraph" w:customStyle="1" w:styleId="13">
    <w:name w:val="无间隔1"/>
    <w:uiPriority w:val="1"/>
    <w:qFormat/>
    <w:rsid w:val="004B6E98"/>
    <w:pPr>
      <w:widowControl w:val="0"/>
      <w:jc w:val="both"/>
    </w:pPr>
    <w:rPr>
      <w:rFonts w:ascii="Times New Roman" w:eastAsia="宋体" w:hAnsi="Times New Roman" w:cs="Times New Roman"/>
      <w:kern w:val="2"/>
      <w:sz w:val="21"/>
      <w:szCs w:val="24"/>
    </w:rPr>
  </w:style>
  <w:style w:type="character" w:customStyle="1" w:styleId="Charc">
    <w:name w:val="一级条标题 Char"/>
    <w:link w:val="af5"/>
    <w:rsid w:val="004B6E98"/>
    <w:rPr>
      <w:rFonts w:ascii="黑体" w:eastAsia="黑体"/>
    </w:rPr>
  </w:style>
  <w:style w:type="paragraph" w:customStyle="1" w:styleId="af5">
    <w:name w:val="一级条标题"/>
    <w:basedOn w:val="a"/>
    <w:next w:val="af4"/>
    <w:link w:val="Charc"/>
    <w:rsid w:val="004B6E98"/>
    <w:pPr>
      <w:widowControl/>
      <w:spacing w:beforeLines="50" w:afterLines="50"/>
      <w:ind w:left="105"/>
      <w:outlineLvl w:val="1"/>
    </w:pPr>
    <w:rPr>
      <w:rFonts w:ascii="黑体" w:eastAsia="黑体"/>
    </w:rPr>
  </w:style>
  <w:style w:type="paragraph" w:customStyle="1" w:styleId="af6">
    <w:name w:val="正文图标题"/>
    <w:basedOn w:val="a"/>
    <w:next w:val="af4"/>
    <w:rsid w:val="004B6E98"/>
    <w:pPr>
      <w:widowControl/>
      <w:tabs>
        <w:tab w:val="left" w:pos="360"/>
      </w:tabs>
      <w:jc w:val="center"/>
    </w:pPr>
    <w:rPr>
      <w:rFonts w:ascii="黑体" w:eastAsia="黑体" w:hAnsi="Times New Roman" w:cs="Times New Roman"/>
      <w:kern w:val="0"/>
      <w:szCs w:val="20"/>
    </w:rPr>
  </w:style>
  <w:style w:type="character" w:customStyle="1" w:styleId="Chard">
    <w:name w:val="二级无 Char"/>
    <w:link w:val="af7"/>
    <w:rsid w:val="004B6E98"/>
    <w:rPr>
      <w:rFonts w:ascii="宋体"/>
      <w:szCs w:val="24"/>
    </w:rPr>
  </w:style>
  <w:style w:type="paragraph" w:customStyle="1" w:styleId="af7">
    <w:name w:val="二级无"/>
    <w:basedOn w:val="af3"/>
    <w:link w:val="Chard"/>
    <w:rsid w:val="004B6E98"/>
    <w:pPr>
      <w:ind w:left="0"/>
    </w:pPr>
    <w:rPr>
      <w:rFonts w:ascii="宋体"/>
    </w:rPr>
  </w:style>
  <w:style w:type="paragraph" w:customStyle="1" w:styleId="af8">
    <w:name w:val="注：（正文）"/>
    <w:basedOn w:val="a"/>
    <w:next w:val="af4"/>
    <w:rsid w:val="004B6E98"/>
    <w:pPr>
      <w:autoSpaceDE w:val="0"/>
      <w:autoSpaceDN w:val="0"/>
      <w:ind w:left="726" w:hanging="363"/>
    </w:pPr>
    <w:rPr>
      <w:rFonts w:ascii="宋体" w:eastAsia="宋体" w:hAnsi="Times New Roman" w:cs="Times New Roman"/>
      <w:kern w:val="0"/>
      <w:sz w:val="18"/>
      <w:szCs w:val="18"/>
    </w:rPr>
  </w:style>
  <w:style w:type="paragraph" w:customStyle="1" w:styleId="af9">
    <w:name w:val="正文表标题"/>
    <w:next w:val="af4"/>
    <w:rsid w:val="004B6E98"/>
    <w:pPr>
      <w:tabs>
        <w:tab w:val="left" w:pos="360"/>
      </w:tabs>
      <w:spacing w:beforeLines="50" w:afterLines="50"/>
      <w:ind w:left="3600"/>
      <w:jc w:val="center"/>
    </w:pPr>
    <w:rPr>
      <w:rFonts w:ascii="黑体" w:eastAsia="黑体" w:hAnsi="Times New Roman" w:cs="Times New Roman"/>
      <w:sz w:val="21"/>
    </w:rPr>
  </w:style>
  <w:style w:type="paragraph" w:customStyle="1" w:styleId="afa">
    <w:name w:val="示例内容"/>
    <w:rsid w:val="004B6E98"/>
    <w:pPr>
      <w:ind w:firstLineChars="200" w:firstLine="200"/>
    </w:pPr>
    <w:rPr>
      <w:rFonts w:ascii="宋体" w:eastAsia="宋体" w:hAnsi="Times New Roman" w:cs="Times New Roman"/>
      <w:sz w:val="18"/>
      <w:szCs w:val="18"/>
    </w:rPr>
  </w:style>
  <w:style w:type="paragraph" w:customStyle="1" w:styleId="afb">
    <w:name w:val="示例"/>
    <w:next w:val="afa"/>
    <w:rsid w:val="004B6E98"/>
    <w:pPr>
      <w:widowControl w:val="0"/>
      <w:ind w:firstLine="363"/>
      <w:jc w:val="both"/>
    </w:pPr>
    <w:rPr>
      <w:rFonts w:ascii="宋体" w:eastAsia="宋体" w:hAnsi="Times New Roman" w:cs="Times New Roman"/>
      <w:sz w:val="18"/>
      <w:szCs w:val="18"/>
    </w:rPr>
  </w:style>
  <w:style w:type="paragraph" w:customStyle="1" w:styleId="14">
    <w:name w:val="纯文本1"/>
    <w:basedOn w:val="a"/>
    <w:qFormat/>
    <w:rsid w:val="0088046C"/>
    <w:rPr>
      <w:rFonts w:ascii="宋体" w:hAnsi="Courier New"/>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21FE7-7AE0-476E-B65B-1C19D36E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26</Pages>
  <Words>1638</Words>
  <Characters>9339</Characters>
  <Application>Microsoft Office Word</Application>
  <DocSecurity>0</DocSecurity>
  <Lines>77</Lines>
  <Paragraphs>21</Paragraphs>
  <ScaleCrop>false</ScaleCrop>
  <Company>Lenovo</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张少夫</dc:creator>
  <cp:lastModifiedBy>蔡冬生</cp:lastModifiedBy>
  <cp:revision>89</cp:revision>
  <cp:lastPrinted>2022-04-02T02:25:00Z</cp:lastPrinted>
  <dcterms:created xsi:type="dcterms:W3CDTF">2018-08-21T07:23:00Z</dcterms:created>
  <dcterms:modified xsi:type="dcterms:W3CDTF">2022-04-15T01:46:00Z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EF6352785BDA4FF78E9C3EDC95880467</vt:lpwstr>
  </property>
</Properties>
</file>