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b/>
          <w:bCs/>
        </w:rPr>
      </w:pPr>
      <w:r>
        <w:rPr>
          <w:rFonts w:hint="eastAsia"/>
          <w:b/>
          <w:bCs/>
        </w:rPr>
        <w:t>附件一、设备清单如下：</w:t>
      </w:r>
    </w:p>
    <w:p/>
    <w:tbl>
      <w:tblPr>
        <w:tblStyle w:val="2"/>
        <w:tblW w:w="0" w:type="auto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484"/>
        <w:gridCol w:w="2794"/>
        <w:gridCol w:w="423"/>
        <w:gridCol w:w="628"/>
        <w:gridCol w:w="835"/>
        <w:gridCol w:w="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货物名称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规格/型号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原产地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制造商名称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业务应用系统（SAAS）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基础设施建设（IAAS）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（一）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指挥中心大屏显控系统设备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指挥中心大屏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LED显示屏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点间距1.2mm，分辨率13440W×4320H；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深圳市洲明科技股份有限公司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93.735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/UHP1.2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发送卡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标准1u机箱；4网口输出；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深圳市洲明科技股份有限公司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/SD600E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屏体控制软件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支持亮度调节、色温调节，发送卡分辨率设置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深圳市洲明科技股份有限公司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/UCM1.0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额定功率：120KW，主断路器电流：250A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深圳市洲明科技股份有限公司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/120+PLC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屏体结构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定制（弧形）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深圳市洲明科技股份有限公司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/定制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配套完成屏体四周包边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深圳市洲明科技股份有限公司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/定制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背景墙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屏体周边背景墙及软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海能达通信股份有限公司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/定制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显示屏安装调试、包装和运费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深圳市洲明科技股份有限公司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/定制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指挥中心显控系统设备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高清数字视频综合平台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嵌入式纯硬件架构，配置满足输入：10路4K-DP、56路HDMI、4路3G-SDI、24路IP视频、14路DVI；满足输出：32路DVI、8路IP编码、6路HDMI；对接入的信号处理后，输出至大屏幕拼接墙实现接入任意信号在整屏范围内的全屏、区域划分、漫游、叠加、窗口缩放等显示；具备信号预览及整墙回显功能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威创集团股份有限公司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/Digicom Ark5100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高清音视频编码器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分布式架构纯硬件设备，无CPU，无操作系统，安全稳定；输入接口：DVI×1；输出接口：千兆以太网口×1；支持H.264，RTSP。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威创集团股份有限公司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/Digicom UHI-01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高清音视频解码器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分布式架构纯硬件设备，无CPU，无操作系统，安全稳定；输出接口：DVI×1；输入接口：千兆以太网口×1；支持H.264，RTSP。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威创集团股份有限公司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/Digicom IUH-01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可视化处理器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实现多屏互动服务应用、多客户端访问、权限分级管理，支持通过负载均衡算法平均分配各个设备组件的负载；InterE5-2600，CPU插槽2个，8G显存，内存大小16GB，1TB机械硬盘，电源550W电源。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威创集团股份有限公司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/VP-1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触摸平板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9.7英寸，128G。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鸿富锦精密电子（成都）有限公司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 MRJP2CH/A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专用线缆及接插件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视频线、附属材料等。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威创集团股份有限公司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/定制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会议室显控系统设备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视频会议终端设备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3.1.1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会议显示终端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75寸触摸单屏，超高清4K，配置智能书写笔、无线投屏器、可移动支架。            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嘉兴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飞生（上海）电子科技有限公司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/75BDL3001T；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3.1.2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智能会议电子白板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98寸触摸单屏，超高清4K，配置OPS电脑。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嘉兴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飞生（上海）电子科技有限公司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/BDL9830QT；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3.1.3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DLP激光投影机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5400流明DLP全高清激光投影机；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松下电器中国有限公司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/PT-FRZ570C；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3.1.4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电动投影幕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150寸电动投影幕；   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广州美视晶莹银幕有限公司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/DI-M150；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3.1.5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投影电动吊架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伸长2米、承重25公斤电动吊架；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广州天聪自动化设备有限公司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/PR2620-T；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3.1.6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无线同屏器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全高清输出无线同屏；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巴可伟视（北京）电子有限公司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/R9861520；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3.1.7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高清会议终端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硬件分体式结构,嵌入式操作系统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/TE50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3.1.8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一体化高清视频推车终端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一体化设计，高度集成化，标配2个全高清显示屏，具备支架，配置滚轮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/RP200-55A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3.1.9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广播级高清摄控一体机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1420万像素，3G-SDI x2 和 HDMI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索尼（中国）有限公司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/BRC-H780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3.1.10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远程控制键盘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VISCA RS-232C输出接口，可以支持控制BRC、SRG、EVI系列的云台摄像机，可有效控制7台摄像机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索尼（中国）有限公司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/RM-IP10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3.1.11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定制隐藏式控制台升降支架、挂墙支架。包括专业线缆。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海能达通信股份有限公司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/定制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智能会议转写系统设备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3.2.1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智能语音识别服务器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CPU：Intel Xeon D-1521，内存：128G，硬盘：250G SSD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深圳顺泰伟成科技有限公司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/AIS-II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3.2.2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音频接入网关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1U厚度，内置信息显示屏，实时显示光驱及硬盘刻录状态，含有2路音频输入接口，内置500G硬盘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深圳顺泰伟成科技有限公司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/S500L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智能化坐席协作管理系统设备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坐席协作管理主机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非TCP/IP协议方式传输，具备主机端口自适应技术，引擎自动寻址识别，数据信号快速恢复。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广州美凯信息技术股份有限公司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/DMC-64C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坐席协作接入端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闭环式光纤KVM架构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广州美凯信息技术股份有限公司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/DMC2T-1MC-FU2A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坐席协作管控端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闭环式光纤KVM架构，通过单路双绞线实现DMS59多屏同步、USB 2.0、USB 3.0(可选)、RS232、模拟音频的坐席带外管控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广州美凯信息技术股份有限公司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/DMC2R-1MC-FU2A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大屏管控端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闭环式光纤KVM架构，通过单路双绞线实现1200P@60HzDVI、USB 2.0、USB 3.0（可选）、RS232（可选）、音频（可选）的坐席带外管控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广州美凯信息技术股份有限公司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/DMC2R-1DC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集中监控平台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B\S结构界面，检测监控系统本身固件的运行情况。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广州美凯信息技术股份有限公司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/Skylink-P1000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协作交换机监控模块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在线监控云视交换机端口工作状态、设备连接状态、CPU工作状态及参数显示；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广州美凯信息技术股份有限公司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/Skylink-M1004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主机监控模块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1秒内系统提示通信故障告警信息，故障恢复后9秒内系统自动解除告警状态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广州美凯信息技术股份有限公司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/Skylink-M1006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协作监控服务器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主备保护、数据备份、自检功能；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广州美凯信息技术股份有限公司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/Skylink-M1100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协作交换机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1000M三层交换机；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广州美凯信息技术股份有限公司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/Skylink-H1200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智能化集中控制系统设备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指挥大厅及决策研判室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网络化可编程中央控制主机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网络化可编程智能中央控制主机；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广州市天誉创高电子科技有限公司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/CR-PGMIII；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移动触摸屏控制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128G WLAN版移动触摸屏；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鸿富锦精密电子（成都）有限公司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/MRJP2CH/A；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21寸桌面有线可编程触摸屏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21寸全高清桌面有线可编程触摸屏；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广州市天誉创高电子科技有限公司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/CR-G21HD；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8寸嵌墙有线可编程触摸屏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8寸嵌墙有线可编程触摸屏；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广州市天誉创高电子科技有限公司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/CR-GH8LW；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控制软件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智能中央控制软件，定制开发会议、培训、指挥等场景模式。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广州市天誉创高电子科技有限公司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/CR-SYSSZWJL2.0；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8串口分配器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8路DB9接口分配器； 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广州市天誉创高电子科技有限公司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/CR-UART8；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八通道电源控制器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八通道强电电源控制器，具备RS-232接口；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广州市天誉创高电子科技有限公司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/CR-POWER8IV；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专业线缆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包含控制线、电源线及专业接插件；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5.2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培训室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5.2.1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网络化可编程中央控制主机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网络化可编程智能中央控制主机；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广州市天誉创高电子科技有限公司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/CR-PGMIII；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5.2.2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移动触摸屏控制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128G WLAN版移动触摸屏；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鸿富锦精密电子（成都）有限公司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/MRJP2CH/A；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5.2.3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8寸嵌墙有线可编程触摸屏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8寸嵌墙有线可编程触摸屏；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广州市天誉创高电子科技有限公司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/CR-GH8LW；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5.2.4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控制软件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智能中央控制软件；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广州市天誉创高电子科技有限公司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/CR-SYSSZWJL2.0；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5.2.5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八通道电源控制器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八通道强电电源控制器；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广州市天誉创高电子科技有限公司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/CR-POWER8IV；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5.2.6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专业线缆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指挥中心操作设备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控制台（操作席）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内部冷轧钢，门板面板均为高压耐磨板（HPL），控制台的组成为模块化结构；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铁力山（北京）控制技术有限公司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/MT-C-S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控制台（指挥席）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内部冷轧钢，门板面板均为高压耐磨板（HPL），控制台的组成为模块化结构；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铁力山（北京）控制技术有限公司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/MT-C-S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演讲桌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装饰灯带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常态亮蓝灯（颜色可定制）；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铁力山（北京）控制技术有限公司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强弱电分布系统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线缆管理装置，强弱电走线分开；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铁力山（北京）控制技术有限公司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人机工程学支架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悬挂显示器支臂的凹槽板使用截面厚度2mm的铝合金型材加工；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铁力山（北京）控制技术有限公司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单层显示器支臂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支架左右摆动范围：180度；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主机托盘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一级冷轧钢型材，外表面静电喷塑处理；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铁力山（北京）控制技术有限公司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PDU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三孔六位；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单层键盘托盘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钢制滑轨，可抽拉式，外置配置扶手；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铁力山（北京）控制技术有限公司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人机工程学座椅1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人机工程学座椅2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业务坐席电子牌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指挥中心音响扩声设备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指挥大厅和决策研判室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主扩声无源扬声器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两分频无源扬声器；频率响应：100Hz～16kHz(+/-3dB)，90Hz～16kHz(-10dB)；标称覆盖范围(HxV)：100°x100°；功率：长期连续100W，峰值400W；灵敏度（声压级/1W@1米）：90dB；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博士视听系统（上海）有限公司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/RMU105；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天花扬声器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100W天花扬声器，频率响应：65Hz～16kHz(±3dB)，持续功率处理：100W连续；阻抗：8欧姆，100W；灵敏度：85dB-SPL，1W，1m（粉红噪声）；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博士视听系统（上海）有限公司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/DS100F；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低音扬声器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双10寸低音扬声器；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博士视听系统（上海）有限公司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/MB210；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4通道数字功放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4通道D类数字功放，输入灵敏度：1.23V(+3.4dBu)；输入阻抗：10kΩ，非平衡：10kΩ； 电压增益：34dB；输出电路：D类；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北京东方佳联影视技术有限公司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/PLD4.2；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数字音频媒体矩阵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输入输出通道：8路MIC/line、8路模式line、8路模拟可选通道；USB音频接口：多达16*16个可以通过软件定义通道数量的USB音频接口；网络通道：128*128；除板载电话接口外，可支持4个VOIP软电话模块；16个GPI接口和16个GPO接口；16个可分配、可路由的AEC处理器模块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北京东方佳联影视技术有限公司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/CORE110F；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触摸控制面板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4.7"电容式触摸屏，分辨率940x540；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北京东方佳联影视技术有限公司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/TSC-47W-G2-BK；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网络音频连接器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24口全千兆非网管企业级交换机；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/S5700S；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有线话筒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内置不低于14毫米直径镀金电容式咪头；指向特性：超心型，幻象供电：11～52v； 动态范围：最高声压108dB@1kHz。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方图智能（深圳）科技集团股份有限公司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/G20 MIC－L；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双通道无线接收机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双接收机音频输出电平：最大+7dBu，背光LCD；频率响应：45～15kHz；最大输出电平+5dBu，动态范围：105dB（A-计权）；传输范围：120米（视距）。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广州东汇数码科技发展有限公司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/TG 500DR；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无线手持动圈一体话筒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手持发射机显示：LCD；红外同步，可编程静音按键，增益2档可调；操作时间：10小时；麦克风传感器类型：动圈式话筒；极性模式：心形指向性。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广州东汇数码科技发展有限公司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/TG 500H-D；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腰包发射机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2*AA电池式腰包发射机，4针mini-XLR接口；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广州东汇数码科技发展有限公司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/TG 500B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头戴式电容话筒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4针mini-XLR接口，传感器类型：电容式话筒；极性模式：心形指向性。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广州东汇数码科技发展有限公司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/TG H54c；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指向性天线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频率范围：620～960MHz； 天线增益：6dBi；放大器增益：15dB；三阶交调截取点：28dBm；连接器端口：BNC母头；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广州市力卡电子有限公司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/R-22AU；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电源时序器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8路强电电源时序器，最大输入电流：30A；单路最大输出电流：16A；控制协议:RS-232串口协议；工作电压:110V～240V；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广州市锐丰音响科技股份有限公司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/PSC801N；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音频控制平台许可软件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音频控制平台许可软件；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北京东方佳联影视技术有限公司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/SLQUD-110-P-TG；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7.1.16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专业线缆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包含专业音箱线、专业音频线及专业接插件；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培训室音视频系统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8"吸顶扬声器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频响范围:50Hz～20kHz；额定功率:60W、70V(60、30、15、7.5Watts)/100V(X,60、30、15Watts)； 最大声压级：114dB；标准阻抗：8欧姆； 扩散角度：90度锥形；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赛宾发展有限公司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/XT 8；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功率放大器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2x350W-8欧姆；2x550W-4欧姆；1x1100W-8欧姆；频率响应（8欧姆/立体声/四分之一的额定功率）：20Hz～20kHz，+0/-0.5dB；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赛宾发展有限公司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/CI850；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数字音频处理器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12进8出数字音频处理器；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赛宾发展有限公司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/AE1208；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双通道无线接收机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双接收机音频输出电平：最大+7dBu，背光LCD；频率响应：45～15kHz；最大输出电平+5dBu，动态范围：105dB（A-计权）；传输范围：120米（视距）。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广州东汇数码科技发展有限公司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/TG 500DR；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无线手持动圈一体话筒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手持发射机显示：LCD；红外同步，可编程静音按键，增益2档可调；操作时间：10小时；麦克风传感器类型：动圈式话筒；极性模式：心形指向性。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广州东汇数码科技发展有限公司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/TG 500H-D；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无线会议系统控制主机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具备16组频段供用户选择；音频载波频率范围：554MHz～936MHz；数据波频率范围：2400MHz～2500MHz；频带阔度：32MHz；调制方式：FM；频率响应：65Hz～18KHz±3dB；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广州市力卡电子有限公司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/WDC-900 M；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无线主席单元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音频载波频率范围：554MHz～936MHz；数据波频率范围：2400MHz～2500MHz；频率响应：65Hz～18KHz（±3dB）；最大偏移度：±45KHz；传声器类型：电容式，心型指向；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广州市力卡电子有限公司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/WDC-900 C；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无线代表单元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音频载波频率范围554MHz～936MHz；数据波频率范围2400MHz～2500MHz；频率响应：65Hz～18KHz（±3dB）；最大偏移度：±45KHz；传声器类型：电容式，心型指向；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广州市力卡电子有限公司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/WDC-900 D；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外置天线2.4G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频率范围：2400MHz～2500MHz；输入阻抗：50欧姆；增益：15dBi；极化方式：垂直；水平面波瓣宽度：120°；垂直面波瓣宽度：55°；最大承受功率：150W；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广州市力卡电子有限公司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/R-40W；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电源时序器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8路强电电源时序器，最大输入电流：30A；单路最大输出电流：16A；控制协议:RS-232串口协议；工作电压:110V～240V；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广州市锐丰音响科技股份有限公司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/PSC801N；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7.2.11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专业线缆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根据现场实际需求；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（二）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指挥调度设备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指挥调度移动终端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大屏POC对讲终端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全网通，支持GPS/北斗定位功能，5寸屏幕，支持多点触控，蓝牙4.1；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海能达通信股份有限公司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/PNC550；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便携式POC对讲终端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全网通，Android 5.1，内存为512MB RAM+4GB ROM；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海能达通信股份有限公司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/PNC370；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双模终端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信道间隔：25/20/12.5kHz；发射功率：1W/4W；5.0寸高清触控屏；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海能达通信股份有限公司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/PDC550；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自组网设备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内置GPS定位模块；可支持不小于5个节点设备实现链状、网状、星状或混合类型的无线自动组网；信道间隔：12.5kHz；工作带宽：25kHz；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海能达通信股份有限公司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/E-pack100；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无线单兵图传发射机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工作频率范围为560MHz～760MHz；射频带宽为1.5/2/4MHz,6/7/8MHz；输出功率≥33dBm/IL=3；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科卫泰实业发展有限公司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/MV2500TBHP-A；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无线单兵图传接收机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输入频率范围为170MHz～450MHz、500MHz～860MHz，射频带宽为1.5/2/4/6/7/8MHz，输入电平为-102dBm～-20dBm；解调方式为COFDM；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科卫泰实业发展有限公司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/MV2500RH3-AG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视频记录仪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4G联网，卫星定位，本地摄录功能，能满足1080P、720P、480P三种格式的录像；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海能达通信股份有限公司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/DSJ-HYTH7A1；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大厅指挥调度设备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调度多媒体音箱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多媒体音箱1.2W；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戴尔（中国）有限公司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/AX210；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麦克风+PTT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鹅颈麦克风；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海能达通信股份有限公司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/DWS-RS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调度专用手咪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调度手持麦克风，语音输入：单端5～300mV，300Hz～3400Hz；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海能达通信股份有限公司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/SM524D；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（三）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融合指挥平台设备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融合通信平台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语音融合单元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无线接入网关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含2路车台接口，支持通过终端对接方式实现专网系统语音互联；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海能达通信股份有限公司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/DS-6610 MPUC；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交换容量≥590Gbps，包转发率≥195Mpps；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/S5720-56C-EI；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多媒体融合单元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中继接入网关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专用的软硬件平台，嵌入式操作系统，最大支持不少于20000用户；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/U1981；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会话边界控制器（SBC）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最大支持5万用户，5000并发会话，最大支持5万TLS加密用户，2000路SRTP加密并发会话，最大支持500路720P的监控视频；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/SE1000-E600；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融合通信平台服务器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2路2U机架式，2*16GB DDR4内存，Intel 3104处理器，配置独立RAID卡SR150，支持RAID0/1/10/1E不带缓存；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/2288H-V5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高配融合通信平台服务器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2路2U机架式，8*16GB DDR4内存，Intel 4114处理器，配置独立RAID卡SR450C，支持RAID0/1/10/5/60等2G缓存，带掉电保护；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/2288H-V5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视频融合控制网关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B/S构架、独立硬件服务器，具备H.323 Gatekeeper、Sip Server、SIP Proxy功能，支持设置主席、一键静闭音、广播/选看会场、设置多画面、多画面轮询、摄像机PTZ控制、锁定会议演示、指定会场辅流发送、声控切换、点名等功能；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/SMC2.0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视频融合媒体服务器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支持ITU-T H.323、IETF SIP协议，支持ITU-T H.263、H.263+、H.264、H.264 HP、H.264 SVC视频协议；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/HUAWEI CloudMCU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视频调度录制平台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支持H.323和SIP会议录制，录制带宽支持128Kbps～8Mbps，支持H.264 HP、H.264 BP、H.263等视频编解码协议，支持1080p60、1080p30、720p60、720p30、4CIF、CIF视频格式；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/RSE6500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1.2.12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解码器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8路HDMI路数，视频标准：H.264、H.265；画面分割数：单HDMI输出：支持1/4/8/9/16/25/36画面；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/DEC6108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POC公网对讲系统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视频记录仪管理系统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视频采集站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同时接入20台执法终端；喇叭为2个，喇叭功率为3W 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海能达通信股份有限公司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/ZSC-HYT65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Web服务器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1U；Xeon(R)；3.0GHz，硬盘：500GB 3.5英寸SATA 7200Rpm；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/RH1288H V5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数据管理服务器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4U机架式服务器，含DVD-ROM一个，支持RAID5；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/RH5885H V5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（四）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数字城管操作设备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一机双屏工作站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Intel四核i7-7700 3.6GHz，内存16G，NVIDIA Quadro P400独立显卡；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联想（北京）有限公司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/ThinkStation P330 TWR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（五）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直属单位网络设备升级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园博园指挥中心网络设备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转发率2880MMpps;交换容量19.84Tbps;主控引擎：2，双电源；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/S7706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直属单位交换机1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24个千兆光端口，8个千兆电端口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/S7703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直属单位交换机2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28个10/100/1000Base-T以太网端口；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/S5720-36C-EI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配套光模块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配套万兆光模块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（六）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城管专用服务器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指挥调度专用服务器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增强型可视化调度服务单元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机架式2U服务器，CPU：2.6GHz，内存：16GB，硬盘：5*300GB/10K/12Gbps；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联想（北京）有限公司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/SR550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定制语音融合调度服务平台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机架式2U服务器，内存：16GB，管理终端数量：100000个；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海能达通信股份有限公司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/定制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中心服务器（2路）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机架式服务器，机箱高度2U，内存：8*32GB，硬盘：4块600GB 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/2288H V5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中心服务器（4路）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机架式服务器、机箱高度4U，CPU：4颗至强金牌5118处理器，主频2.3GHz，内存：16*32GB，硬盘：4块600GB 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/5885H v5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视频存储专用服务器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执法音视频数据共享管理平台服务器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机架式2U服务器，内存配置容量：4*32GB，电源配置：2*550W增强型铂金交流电源，支持热插拔；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/FusionServer Pro 2288H V5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IPSAN磁盘阵列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支持NAS、IPSAN和FCSAN的体系架构，统一存储控制器：多控架构，最大可以扩展到8个控制器，配置4个1.92TB企业级SSD硬盘；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/OceanStor 5500 V5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（七）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设备与网络机房工程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机房装修工程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天花工程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满足现场要求：面积主机房96平方米，UPS间17平方米；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墙面工程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墙面水泥沙桨批荡：墙面水泥沙桨批荡，抹平；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防潮防尘漆：涂刷3次，厚度2mm，聚氨脂；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门窗工程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双开甲级防火门：2套，含门框、闭门器及门锁；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机房基础配套设施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UPS电池承重架，精密空调承重架，机柜承重架、配电柜承重架；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消防系统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七氟丙烷柜机及药剂：一套90L、二套150L七氟丙烷贮瓶；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供配电及照明系统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市电配电柜（1楼）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动力输入总：160A/3P×1（三楼3台42KW空调和1台12.5KW和1台5KW）；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梅比西电气设备有限公司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UPS配电柜（1楼）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UPS输出空开：400A/3P×2；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梅比西电气设备有限公司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吸顶灯盘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嵌入式LED胶片灯盘，1200mm×300mm（长×宽）；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惠州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应急照明灯（两头灯）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2*3W；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东莞市友多光电有限公司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/YD-ZF-ZD-E3W-A；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开关、插座及布线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机房照明开关、市电插座布线，符合国家标准和现场需求；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配电电缆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符合国家标准和现场需求；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成天泰电缆实业发展有限公司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/RVV3*6mm²；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机柜接地线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成天泰电缆实业发展有限公司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/BV6mm²；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辅材及施工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符合国家标准和现场需求；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防雷接地系统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接地铜带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含安装螺栓。符合国家标准和现场需求；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金龙羽集团股份有限公司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/30mm*3mm；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接地连接电缆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阻燃型电缆；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成天泰电缆实业发展有限公司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/ZB-VV-1x50；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接地连接电缆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阻燃型电缆；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成天泰电缆实业发展有限公司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/ZB-BVR-6mm²；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市电调试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接地网调试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临时用电设施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辅材及施工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包括工具、管材、固定件、施工、调试、水泥、钉、板等。满足现场使用要求；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微模块系统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微模块整体技术指标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包含配电柜、机柜、行间空调、走线槽、密封通道及预留消防联动；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/FusionModule2000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机柜（IT柜+网络柜）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IT机柜规格为600mm*1100mm*42U,网络机柜规格为800mm*1100mm*42U；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/Nethos-M型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配电排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20位32A；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/PDU2000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封闭冷通道组件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密封通道由机柜、密封侧板、天窗以及自动平移端门组成，采用智能照明系统；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/定制产品；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精密列头柜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单柜同时支持1路市电和1路UPS电输入。其中市电输入开关为250A/3P，UPS输入开关为250A/3P。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/PDU8000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模块内部监控系统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平面图上直观显示温湿度、漏水监测、烟雾传感器实时状态监测和告警；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/ECC800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行间空调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行级水平送风，单台总冷量42kW，风量8600m3/h。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/Netcol5000-A042H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模块内电缆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精密配电柜到rPDU的输入电缆：RVV3x6mm²，空调电缆：RVV 5x10mm²，4、接地电缆：(RV)-16mm²。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/定制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辅材及施工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不间断电源系统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模块化UPS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高频模块化结构，实配3个50kVA功率模块，系统有效容量为100kVA。后期最大扩容容量为200kVA；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/UPS5000-E-200K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模块外电缆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包括市电电缆、UPS输入输出电缆、精密列头柜输入电缆、空调线缆等；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铅酸蓄电池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12V单体，120AH容量；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江苏双登集团有限公司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/12V/120AH；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辅材及施工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空调新风系统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房间级精密空调（设备控制房、UPS房）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上送风房间级精密空调，单台精密空调总冷量为13kW，支持制冷量30%～100%无极调节，按需输出冷量，大幅降低能耗；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/Netcol8000-A013U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新风机－设备控制房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/定制产品；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辅材及施工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视频监控系统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网络硬盘录像机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1U标准机架式。1个HDMI，1个VGA，异源输出，1个千兆网口，8个百兆POE网口。输入带宽：80M，8路H.264、H.265接入，最大支持4×1080P解码。；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/DS-7608N-K2/8P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红外半球式网络摄像机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200万像素CMOS传感器。白光补光距离≥15米；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/DS-2CD2326FWDA3-IS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监控级硬盘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容量：4000GB，接口：SATA 6Gb/s；缓存：64MB；工作温度：0～65℃；存储温度：-40～70℃。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西部数据公司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/WD40PURX-78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辅材及施工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门禁系统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双门禁控制器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TCP/IP接口1个；上行RS485通讯接口2个；下行RS485通讯接口2个；wiegand通讯接口4个；可接入最多读卡器数量8个；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/DS-K2602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ID卡感应阅读器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32位高速处理器。同时支持RS485和韦根协议；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/DS-K1107EK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ID卡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容量为8K EEPROM，工作频率为13.56MHz；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/Mifare1+EM双频卡；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出门按钮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最大耐电流1.25A，电压250V；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/EB29开门按钮；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双门磁力锁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输入电压DC 12V或DC 24V，支持门磁输出。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/DS-K4H250DC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辅材及施工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设备控制间－综合布线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24口六类非屏蔽配线架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19英寸机架式，模块化配线架可支持Cat.5e、Cat.6、Cat.6A解决方案；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浙江一舟电子科技股份有限公司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/P197-24A；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理线器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1U理线器；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浙江一舟电子科技股份有限公司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/701402213；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六类模块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采用PC材料，阻燃性能符合UL94V-0。无焊锡栽针技术，绿色环保；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浙江一舟电子科技股份有限公司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/M255；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2米六类非屏蔽跳线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性能符合ANSI/TIA-568-C.2标准，并向下兼容Cat.5e系统应用；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浙江一舟电子科技股份有限公司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/S0200-GY；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12口光纤配线箱，(12口LC)，1U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1U，抽屉式配线架，可接ST，SC，FC，LC耦合器；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浙江一舟电子科技股份有限公司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/S952-12；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1米LC/PC多模万兆尾纤,50/125,OM3,LSZH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插入损耗：≤0.3dB,回波损耗：≤50dB；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浙江一舟电子科技股份有限公司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/S817-OM3；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2米LC-LC双芯多模万兆光纤跳线,50/125-10G,OM3,LSZH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2米LC-LC，多模，万兆OM3，低烟无卤；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浙江一舟电子科技股份有限公司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/S932-OM3-2M；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48口光纤配线箱，(48口LC)，1U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1U，抽屉式配线架，可接ST，SC，FC，LC耦合器；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浙江一舟电子科技股份有限公司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/S952-48；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12芯室内多模光纤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室内万兆OM312芯；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浙江一舟电子科技股份有限公司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/D172C-12；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六类非屏蔽网线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线规：23AWG，带十字骨架；具项性能标达到ANSI/TIA-568C.2/YD/T10196类标准；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浙江一舟电子科技股份有限公司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/D165-G；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辅材及施工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IT+动环监控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中心监控平台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标准1U，支持4个或以上的100/1000兆自适应网口；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硬件/飞思网巡运维动环一体机FM3800E-PRO型；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软件/飞思网巡IT运维管理系统软件V5.0；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服务器硬件监控模块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对HP、DELL、IBM、华为服务器的X86服务器管理卡、IPMI管理卡提供硬件监控）、IBM AIX、HP小型机、各种刀片服务器的监控；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/飞思网巡IT运维管理系统软件V5.0--服务器硬件监控模块；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存储监控模块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对存储设备、IBM AIX、HP小型机、各种刀片服务器的监控，包括EMC、NETAPP、IBM DS系列、IBM Storwize系列、HP EVA、DELL存储、威联通存储等；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/飞思网巡IT运维管理系统软件V5.0--存储监控模块；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机房平面仿真3D展示模块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支持仿真3D的平面化图形化展示，在视图上动态更新温湿度等的数值变化，以及各种监控参数的状态变化；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/飞思网巡IT运维管理系统软件V5.0--机房平面仿真3D展示模块；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环境监控主机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4路RJ45类型RS485/RS232-以太网转换接口，每路支持12V/0.5A供电；4路RJ45类型继电器输出接口，每路支持12V/0.5A供电。带状态指示灯。4路12V/0.5A直流电输出；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/ECS8004；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广角红外探测器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增加机房区域内入侵监控，开关量；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/VHG320；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数字温湿一体型传感器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1个RS485接口，带液晶显示；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/TH802；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烟雾传感器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2个烟雾监控点；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/SS668；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缆式水浸传感器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5个漏水监控点（标配5米感应绳，可定制长度）；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/HW58；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三相智能电量检测仪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RS485接口。可测量三相四线制电力线路的电压、电流、频率、功率因数、有功功率、无功功率、总基波功率、总谐波功率，有功电度、无功电度；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/AJ34；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精密配电柜监控模块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持对精密配电柜的电压、电流、功率等监控；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/飞思网巡IT运维管理系统软件V5.0--精密配电柜监控模块；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气体消防系统监控软件模块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能与机房消防系统联动，采集消防报警主机的干节点信号输出；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/飞思网巡IT运维管理系统软件V5.0-气体消防系统监控软件模块；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UPS监控模块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采集UPS的电池后备时间等UPS通信协议所能提供的各项数据；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/飞思网巡IT运维管理系统软件V5.0--UPS监控模块；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精密空调监控模块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采集精密空调通信协议所能提供的相关参数；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/飞思网巡IT运维管理系统软件V5.0--精密空调监控模块；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门禁系统监控模块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显示进出门时间、卡号、事件信息等门禁系统通信协议支持数据；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/飞思网巡IT运维管理系统软件V5.0--门禁系统监控模块；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视频系统监控模块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对接支持Rtsp码流的IPC和NVR设备；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/飞思网巡IT运维管理系统软件V5.0--视频系统监控模块；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IOT-100电话语音短信告警系统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定制；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飞思安诺网络技术有限公司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/IOT-100；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信息安全体系建设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（一）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本地信息安全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上网行为管理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标准2U机架式设备，4个千兆电口，4个千兆光口，8个SFP万兆光口，配置8个10G多模模块，1xRJ45电口（console口）；带宽性能=15Gbps；支持用户数=150000；1T硬盘，冗余电源；提供用户认证、行为审计、提供6个月的日志报表功能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北京天融信网络安全技术有限公司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/天融信上网行为管理系统V3 TopACM 7000（ACM-71772）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边界防火墙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标准2U式机架式设备；4个千兆GE电口，4个千兆SFP光口，12个SFP+万兆电口，配置12个10G多模模块，内置冗余性热插拔电源；吞吐=40G，并发连接数=1500万，新建连接数=60万，IPSec隧道数=20,000；设备管理层面和数据转发层面分离，提供6个月的日志存储功能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北京天融信网络安全技术有限公司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/天融信防火墙系统V3 NGFW4000-UF（ NG-81442）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1个GE管理口，6个GE电口，2T SATA硬盘，授权管理200台设备，100台服务器；提供账号管理功能、认证管理功能、权限管理功能和审计管理功能；提供对用户（包括管理员、运维人员、代维人员等）、设备(包括服务器、网络设备、安全设备、数据库服务器等)的各种管理接口，包括设备导入接口、账号的同步和导入接口、认证接口、访问接口等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北京天融信网络安全技术有限公司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/天融信运维安全审计系统V3 TopSAG（ TSAG-72414）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漏洞扫描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1U机箱，配置6个千兆电口，2个千兆光口，2个网络接口板扩展槽位，1T硬盘，1个console口和2个USB口；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北京天融信网络安全技术有限公司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/天融信脆弱性扫描与管理系统V3 TopScanner 7000（TSC-71128-WVS）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日志管理系统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1U硬件设备，2个千兆电口，RAID，可用存储量4TB；处理性能文本日志7000 EPS,二进制NAT日志50,000 EPS，提供旁路接入模式，设备部署不影响原有网络结构；支持包括NAT、Session、URL、邮件、IM上下线和威胁防护日志等，完整支持IPv4、IPv6日志。满足不同应用场景对日志审计的需求；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北京天融信网络安全技术有限公司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/天融信日志收集与分析系统V3 TopAudit（TA-L-SE）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系统集成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系统集成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使整个系统能够正常运行并具有互操作性、所有计算机系统和设备能够接通并正常运转、所有软件能够在应用平台上正常运行；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海能达通信股份有限公司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/定制；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4cdb8528-877f-4c27-a275-0be3fd50fc48"/>
  </w:docVars>
  <w:rsids>
    <w:rsidRoot w:val="00E471AB"/>
    <w:rsid w:val="00062D07"/>
    <w:rsid w:val="00983500"/>
    <w:rsid w:val="00E471AB"/>
    <w:rsid w:val="13900469"/>
    <w:rsid w:val="510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</Company>
  <Pages>53</Pages>
  <Words>11471</Words>
  <Characters>15561</Characters>
  <Lines>147</Lines>
  <Paragraphs>41</Paragraphs>
  <TotalTime>14</TotalTime>
  <ScaleCrop>false</ScaleCrop>
  <LinksUpToDate>false</LinksUpToDate>
  <CharactersWithSpaces>17402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2023-02-15T07:12:00Z</dcterms:created>
  <dc:creator>shawn</dc:creator>
  <cp:lastModifiedBy>   </cp:lastModifiedBy>
  <dcterms:modified xsi:type="dcterms:W3CDTF">2023-02-16T02:35:57Z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2B4EE03B6ECE4EE4BC2B4F7AFFAE28EC</vt:lpwstr>
  </property>
</Properties>
</file>