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Times New Roman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深圳市城市管理</w:t>
      </w:r>
      <w:r>
        <w:rPr>
          <w:rFonts w:hint="eastAsia" w:ascii="方正小标宋_GBK" w:hAnsi="Times New Roman" w:eastAsia="方正小标宋_GBK"/>
          <w:sz w:val="36"/>
          <w:szCs w:val="36"/>
          <w:lang w:eastAsia="zh-CN"/>
        </w:rPr>
        <w:t>和综合执法</w:t>
      </w:r>
      <w:r>
        <w:rPr>
          <w:rFonts w:hint="eastAsia" w:ascii="方正小标宋_GBK" w:hAnsi="Times New Roman" w:eastAsia="方正小标宋_GBK"/>
          <w:sz w:val="36"/>
          <w:szCs w:val="36"/>
        </w:rPr>
        <w:t>局20</w:t>
      </w:r>
      <w:r>
        <w:rPr>
          <w:rFonts w:hint="eastAsia" w:ascii="方正小标宋_GBK" w:hAnsi="Times New Roman" w:eastAsia="方正小标宋_GBK"/>
          <w:sz w:val="36"/>
          <w:szCs w:val="36"/>
          <w:lang w:val="en-US" w:eastAsia="zh-CN"/>
        </w:rPr>
        <w:t>2</w:t>
      </w:r>
      <w:r>
        <w:rPr>
          <w:rFonts w:hint="default" w:ascii="方正小标宋_GBK" w:hAnsi="Times New Roman" w:eastAsia="方正小标宋_GBK"/>
          <w:sz w:val="36"/>
          <w:szCs w:val="36"/>
          <w:lang w:val="en-US" w:eastAsia="zh-CN"/>
        </w:rPr>
        <w:t>3</w:t>
      </w:r>
      <w:r>
        <w:rPr>
          <w:rFonts w:hint="eastAsia" w:ascii="方正小标宋_GBK" w:hAnsi="Times New Roman" w:eastAsia="方正小标宋_GBK"/>
          <w:sz w:val="36"/>
          <w:szCs w:val="36"/>
        </w:rPr>
        <w:t>年度重大行政决策</w:t>
      </w:r>
      <w:r>
        <w:rPr>
          <w:rFonts w:hint="eastAsia" w:ascii="方正小标宋_GBK" w:hAnsi="Times New Roman" w:eastAsia="方正小标宋_GBK"/>
          <w:sz w:val="36"/>
          <w:szCs w:val="36"/>
          <w:lang w:eastAsia="zh-CN"/>
        </w:rPr>
        <w:t>听证</w:t>
      </w:r>
      <w:r>
        <w:rPr>
          <w:rFonts w:hint="eastAsia" w:ascii="方正小标宋_GBK" w:hAnsi="Times New Roman" w:eastAsia="方正小标宋_GBK"/>
          <w:sz w:val="36"/>
          <w:szCs w:val="36"/>
        </w:rPr>
        <w:t>事项</w:t>
      </w:r>
      <w:r>
        <w:rPr>
          <w:rFonts w:hint="eastAsia" w:ascii="方正小标宋_GBK" w:hAnsi="Times New Roman" w:eastAsia="方正小标宋_GBK"/>
          <w:sz w:val="36"/>
          <w:szCs w:val="36"/>
          <w:lang w:val="en-US" w:eastAsia="zh-CN"/>
        </w:rPr>
        <w:t>目录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</w:pPr>
    </w:p>
    <w:tbl>
      <w:tblPr>
        <w:tblStyle w:val="2"/>
        <w:tblW w:w="48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573"/>
        <w:gridCol w:w="2995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  <w:t>序号</w:t>
            </w:r>
          </w:p>
        </w:tc>
        <w:tc>
          <w:tcPr>
            <w:tcW w:w="22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  <w:lang w:eastAsia="zh-CN"/>
              </w:rPr>
              <w:t>重大行政决策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  <w:t>事项名称</w:t>
            </w:r>
          </w:p>
        </w:tc>
        <w:tc>
          <w:tcPr>
            <w:tcW w:w="11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  <w:t>承办部门</w:t>
            </w:r>
          </w:p>
        </w:tc>
        <w:tc>
          <w:tcPr>
            <w:tcW w:w="11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  <w:t>计划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  <w:lang w:eastAsia="zh-CN"/>
              </w:rPr>
              <w:t>听证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  <w:t>《深圳市远足径专项规划（2022-2025年）》</w:t>
            </w:r>
          </w:p>
        </w:tc>
        <w:tc>
          <w:tcPr>
            <w:tcW w:w="11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  <w:t>市公园管理中心</w:t>
            </w:r>
          </w:p>
        </w:tc>
        <w:tc>
          <w:tcPr>
            <w:tcW w:w="11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  <w:t>2023年11月底前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CESI黑体-GB2312" w:hAnsi="CESI黑体-GB2312" w:eastAsia="CESI黑体-GB2312" w:cs="CESI黑体-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CESI黑体-GB2312" w:hAnsi="CESI黑体-GB2312" w:eastAsia="CESI黑体-GB2312" w:cs="CESI黑体-GB2312"/>
          <w:sz w:val="30"/>
          <w:szCs w:val="30"/>
          <w:lang w:eastAsia="zh-CN"/>
        </w:rPr>
      </w:pPr>
    </w:p>
    <w:sectPr>
      <w:pgSz w:w="16838" w:h="11906" w:orient="landscape"/>
      <w:pgMar w:top="1531" w:right="2041" w:bottom="1531" w:left="204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D33F5B"/>
    <w:rsid w:val="4A1947CF"/>
    <w:rsid w:val="5E5B6A14"/>
    <w:rsid w:val="5EB7D8C5"/>
    <w:rsid w:val="5F6BE995"/>
    <w:rsid w:val="5FBFBD39"/>
    <w:rsid w:val="73FF6C09"/>
    <w:rsid w:val="75D7E71E"/>
    <w:rsid w:val="77DF6183"/>
    <w:rsid w:val="77EBFE57"/>
    <w:rsid w:val="7B6CC4C7"/>
    <w:rsid w:val="7BAF0263"/>
    <w:rsid w:val="7FBEBABB"/>
    <w:rsid w:val="7FDCD6C2"/>
    <w:rsid w:val="7FFD0056"/>
    <w:rsid w:val="AAFDA4E4"/>
    <w:rsid w:val="BCFE5C4E"/>
    <w:rsid w:val="CDBBCAEA"/>
    <w:rsid w:val="DBBF4DD5"/>
    <w:rsid w:val="DFF9D222"/>
    <w:rsid w:val="DFFDD139"/>
    <w:rsid w:val="DFFEED47"/>
    <w:rsid w:val="EBE7A2B0"/>
    <w:rsid w:val="EE6F8A28"/>
    <w:rsid w:val="EF170DD2"/>
    <w:rsid w:val="EF3FBF9A"/>
    <w:rsid w:val="F0FB32D0"/>
    <w:rsid w:val="F57ED0A2"/>
    <w:rsid w:val="FD9F3837"/>
    <w:rsid w:val="FDEF9E58"/>
    <w:rsid w:val="FEF61432"/>
    <w:rsid w:val="FEFCFEE8"/>
    <w:rsid w:val="FF9F9BE9"/>
    <w:rsid w:val="FFFDE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2018-07-21T15:11:00Z</dcterms:created>
  <dc:creator>d</dc:creator>
  <cp:lastModifiedBy>高萱伦</cp:lastModifiedBy>
  <dcterms:modified xsi:type="dcterms:W3CDTF">2023-03-28T15:21:55Z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