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60" w:lineRule="exact"/>
        <w:jc w:val="left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pStyle w:val="4"/>
        <w:spacing w:before="0" w:after="0" w:line="560" w:lineRule="exact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视频大数据分析服务（2025年）项目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"/>
        </w:rPr>
        <w:t>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标准</w:t>
      </w:r>
    </w:p>
    <w:p/>
    <w:tbl>
      <w:tblPr>
        <w:tblStyle w:val="12"/>
        <w:tblW w:w="971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9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4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选标准</w:t>
            </w:r>
          </w:p>
        </w:tc>
        <w:tc>
          <w:tcPr>
            <w:tcW w:w="9282" w:type="dxa"/>
          </w:tcPr>
          <w:tbl>
            <w:tblPr>
              <w:tblStyle w:val="12"/>
              <w:tblW w:w="90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0"/>
              <w:gridCol w:w="694"/>
              <w:gridCol w:w="67"/>
              <w:gridCol w:w="761"/>
              <w:gridCol w:w="47"/>
              <w:gridCol w:w="714"/>
              <w:gridCol w:w="890"/>
              <w:gridCol w:w="52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0" w:type="dxa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2283" w:type="dxa"/>
                  <w:gridSpan w:val="5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评分项</w:t>
                  </w:r>
                </w:p>
              </w:tc>
              <w:tc>
                <w:tcPr>
                  <w:tcW w:w="6113" w:type="dxa"/>
                  <w:gridSpan w:val="2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权重（%）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0" w:type="dxa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2283" w:type="dxa"/>
                  <w:gridSpan w:val="5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价格</w:t>
                  </w:r>
                </w:p>
              </w:tc>
              <w:tc>
                <w:tcPr>
                  <w:tcW w:w="6113" w:type="dxa"/>
                  <w:gridSpan w:val="2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660" w:type="dxa"/>
                  <w:vMerge w:val="restart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61" w:type="dxa"/>
                  <w:gridSpan w:val="2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评分因素</w:t>
                  </w:r>
                </w:p>
              </w:tc>
              <w:tc>
                <w:tcPr>
                  <w:tcW w:w="761" w:type="dxa"/>
                  <w:gridSpan w:val="2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权重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评分方式</w:t>
                  </w:r>
                </w:p>
              </w:tc>
              <w:tc>
                <w:tcPr>
                  <w:tcW w:w="522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评分准则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2" w:hRule="atLeast"/>
              </w:trPr>
              <w:tc>
                <w:tcPr>
                  <w:tcW w:w="660" w:type="dxa"/>
                  <w:vMerge w:val="continue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61" w:type="dxa"/>
                  <w:gridSpan w:val="2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报价</w:t>
                  </w:r>
                </w:p>
              </w:tc>
              <w:tc>
                <w:tcPr>
                  <w:tcW w:w="761" w:type="dxa"/>
                  <w:gridSpan w:val="2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采购小组打分</w:t>
                  </w:r>
                </w:p>
              </w:tc>
              <w:tc>
                <w:tcPr>
                  <w:tcW w:w="5223" w:type="dxa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满足招标文件要求且投标价格最低的投标报价为评标基准价，其价格分为满分。其他供应商的价格分统一按照下列公式计算：投标报价得分＝（评标基准价/投标报价）×价格权值(10)×100%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0" w:type="dxa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2283" w:type="dxa"/>
                  <w:gridSpan w:val="5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技术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部分</w:t>
                  </w:r>
                </w:p>
              </w:tc>
              <w:tc>
                <w:tcPr>
                  <w:tcW w:w="6113" w:type="dxa"/>
                  <w:gridSpan w:val="2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70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" w:hRule="atLeast"/>
              </w:trPr>
              <w:tc>
                <w:tcPr>
                  <w:tcW w:w="660" w:type="dxa"/>
                  <w:vMerge w:val="restart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94" w:type="dxa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875" w:type="dxa"/>
                  <w:gridSpan w:val="3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评分因素</w:t>
                  </w:r>
                </w:p>
              </w:tc>
              <w:tc>
                <w:tcPr>
                  <w:tcW w:w="714" w:type="dxa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权重</w:t>
                  </w:r>
                </w:p>
              </w:tc>
              <w:tc>
                <w:tcPr>
                  <w:tcW w:w="890" w:type="dxa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评分方式</w:t>
                  </w:r>
                </w:p>
              </w:tc>
              <w:tc>
                <w:tcPr>
                  <w:tcW w:w="5223" w:type="dxa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评分准则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9" w:hRule="atLeast"/>
              </w:trPr>
              <w:tc>
                <w:tcPr>
                  <w:tcW w:w="660" w:type="dxa"/>
                  <w:vMerge w:val="continue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87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项目服务方案</w:t>
                  </w:r>
                </w:p>
              </w:tc>
              <w:tc>
                <w:tcPr>
                  <w:tcW w:w="71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采购小组打分</w:t>
                  </w:r>
                </w:p>
              </w:tc>
              <w:tc>
                <w:tcPr>
                  <w:tcW w:w="5223" w:type="dxa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rFonts w:ascii="宋体" w:hAnsi="宋体" w:cs="宋体"/>
                      <w:b/>
                      <w:szCs w:val="21"/>
                    </w:rPr>
                  </w:pPr>
                  <w:r>
                    <w:rPr>
                      <w:rFonts w:hint="eastAsia" w:eastAsiaTheme="minorEastAsia"/>
                      <w:b/>
                      <w:bCs/>
                      <w:color w:val="000000"/>
                      <w:kern w:val="0"/>
                      <w:szCs w:val="21"/>
                    </w:rPr>
                    <w:t>1.评</w:t>
                  </w: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审内容</w:t>
                  </w:r>
                </w:p>
                <w:p>
                  <w:pPr>
                    <w:rPr>
                      <w:rFonts w:ascii="宋体" w:hAnsi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供应商需针对本项目的需求制定服务方案，包括：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color w:val="FF000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 w:ascii="宋体" w:hAnsi="宋体" w:cs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供应商对城管领域</w:t>
                  </w:r>
                  <w:r>
                    <w:rPr>
                      <w:rFonts w:hint="eastAsia" w:ascii="宋体" w:hAnsi="宋体" w:cs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视频智能巡查、</w:t>
                  </w:r>
                  <w:r>
                    <w:rPr>
                      <w:rFonts w:hint="eastAsia" w:ascii="宋体" w:hAnsi="宋体" w:cs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视频智能分析</w:t>
                  </w:r>
                  <w:r>
                    <w:rPr>
                      <w:rFonts w:hint="eastAsia" w:ascii="宋体" w:hAnsi="宋体" w:cs="宋体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</w:t>
                  </w:r>
                  <w:r>
                    <w:rPr>
                      <w:rFonts w:hint="eastAsia" w:ascii="宋体" w:hAnsi="宋体" w:cs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点位治理</w:t>
                  </w:r>
                  <w:r>
                    <w:rPr>
                      <w:rFonts w:hint="eastAsia" w:ascii="宋体" w:hAnsi="宋体" w:cs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的</w:t>
                  </w:r>
                  <w:r>
                    <w:rPr>
                      <w:rFonts w:hint="eastAsia" w:ascii="宋体" w:hAnsi="宋体" w:cs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方案</w:t>
                  </w:r>
                  <w:r>
                    <w:rPr>
                      <w:rFonts w:hint="eastAsia" w:ascii="宋体" w:hAnsi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，包括但不限于工作现状、重难点问题、解决方案、服务范围、服务内容、保障措施等</w:t>
                  </w:r>
                  <w:r>
                    <w:rPr>
                      <w:rFonts w:hint="eastAsia" w:ascii="宋体" w:hAnsi="宋体" w:cs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25" w:after="25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</w:rPr>
                    <w:t>供应商应对服务期间出现的问题和重大故障有充分的应急准备，制定应急预案。应急预案中应包括但不限于维护过程紧急情况分析、应对措施、应急响应时间及人员安排。</w:t>
                  </w:r>
                </w:p>
                <w:p>
                  <w:pPr>
                    <w:spacing w:line="360" w:lineRule="exact"/>
                    <w:jc w:val="left"/>
                    <w:rPr>
                      <w:rFonts w:eastAsia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eastAsiaTheme="minorEastAsia"/>
                      <w:b/>
                      <w:bCs/>
                      <w:color w:val="000000"/>
                      <w:kern w:val="0"/>
                      <w:szCs w:val="21"/>
                    </w:rPr>
                    <w:t>2.评审标准</w:t>
                  </w:r>
                </w:p>
                <w:p>
                  <w:pPr>
                    <w:wordWrap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（</w:t>
                  </w: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）以上方案全部提供得</w:t>
                  </w: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25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分，满足一项得</w:t>
                  </w: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12.5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分。</w:t>
                  </w:r>
                </w:p>
                <w:p>
                  <w:pPr>
                    <w:wordWrap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（</w:t>
                  </w: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）在第（</w:t>
                  </w: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1）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条的基础上，采购小组根据各供应商的具体响应内容，按照量化的评审因素指标对方案内容进一步评审：</w:t>
                  </w:r>
                </w:p>
                <w:p>
                  <w:pPr>
                    <w:numPr>
                      <w:ilvl w:val="0"/>
                      <w:numId w:val="1"/>
                    </w:numPr>
                    <w:wordWrap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优评分标准：内容合理性强、措施可操作性强，得</w:t>
                  </w: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15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分；</w:t>
                  </w:r>
                </w:p>
                <w:p>
                  <w:pPr>
                    <w:numPr>
                      <w:ilvl w:val="0"/>
                      <w:numId w:val="1"/>
                    </w:numPr>
                    <w:wordWrap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良评分标准：内容合理性较强、措施可操作性较强，得</w:t>
                  </w: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10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分；</w:t>
                  </w:r>
                </w:p>
                <w:p>
                  <w:pPr>
                    <w:numPr>
                      <w:ilvl w:val="0"/>
                      <w:numId w:val="1"/>
                    </w:numPr>
                    <w:wordWrap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中评分标准：内容合理性一般、措施可操作性一般，得</w:t>
                  </w: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5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 xml:space="preserve">分； </w:t>
                  </w:r>
                </w:p>
                <w:p>
                  <w:pPr>
                    <w:numPr>
                      <w:ilvl w:val="0"/>
                      <w:numId w:val="1"/>
                    </w:numPr>
                    <w:wordWrap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差评分标准：内容合理性不足，得</w:t>
                  </w: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分。</w:t>
                  </w:r>
                </w:p>
                <w:p>
                  <w:pPr>
                    <w:wordWrap w:val="0"/>
                    <w:jc w:val="left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（</w:t>
                  </w: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3）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不提供方案不得分。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1" w:hRule="atLeast"/>
              </w:trPr>
              <w:tc>
                <w:tcPr>
                  <w:tcW w:w="660" w:type="dxa"/>
                  <w:vMerge w:val="continue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87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项目重点难点分析、质量保障措施及相关的合理化建议</w:t>
                  </w:r>
                </w:p>
              </w:tc>
              <w:tc>
                <w:tcPr>
                  <w:tcW w:w="71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采购小组打分</w:t>
                  </w:r>
                </w:p>
              </w:tc>
              <w:tc>
                <w:tcPr>
                  <w:tcW w:w="5223" w:type="dxa"/>
                </w:tcPr>
                <w:p>
                  <w:pPr>
                    <w:spacing w:line="360" w:lineRule="exact"/>
                    <w:jc w:val="left"/>
                    <w:rPr>
                      <w:rFonts w:eastAsia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eastAsiaTheme="minorEastAsia"/>
                      <w:b/>
                      <w:bCs/>
                      <w:color w:val="000000"/>
                      <w:kern w:val="0"/>
                      <w:szCs w:val="21"/>
                    </w:rPr>
                    <w:t>1.评审内容</w:t>
                  </w:r>
                </w:p>
                <w:p>
                  <w:pPr>
                    <w:spacing w:line="360" w:lineRule="exact"/>
                    <w:jc w:val="left"/>
                  </w:pPr>
                  <w:r>
                    <w:rPr>
                      <w:rFonts w:hint="eastAsia"/>
                    </w:rPr>
                    <w:t>（1）供应商对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城市管理问题</w:t>
                  </w:r>
                  <w:r>
                    <w:rPr>
                      <w:rFonts w:hint="eastAsia" w:ascii="宋体" w:hAnsi="宋体" w:cs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智能巡查</w:t>
                  </w:r>
                  <w:r>
                    <w:rPr>
                      <w:rFonts w:hint="eastAsia" w:ascii="宋体" w:hAnsi="宋体" w:cs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</w:t>
                  </w:r>
                  <w:r>
                    <w:rPr>
                      <w:rFonts w:hint="eastAsia"/>
                    </w:rPr>
                    <w:t>视频智能分析算法及事件推送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点位治理</w:t>
                  </w:r>
                  <w:r>
                    <w:rPr>
                      <w:rFonts w:hint="eastAsia"/>
                    </w:rPr>
                    <w:t>工作有重难点分析、有效应对措施及相关合理化建议；</w:t>
                  </w:r>
                </w:p>
                <w:p>
                  <w:pPr>
                    <w:spacing w:line="360" w:lineRule="exact"/>
                    <w:jc w:val="left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 w:ascii="宋体" w:hAnsi="宋体" w:cs="宋体"/>
                    </w:rPr>
                    <w:t>）供应商有制定符合本项目需求的服务质量保障措施。</w:t>
                  </w:r>
                </w:p>
                <w:p>
                  <w:pPr>
                    <w:spacing w:line="360" w:lineRule="exact"/>
                    <w:jc w:val="left"/>
                    <w:rPr>
                      <w:rFonts w:eastAsia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eastAsiaTheme="minorEastAsia"/>
                      <w:b/>
                      <w:bCs/>
                      <w:color w:val="000000"/>
                      <w:kern w:val="0"/>
                      <w:szCs w:val="21"/>
                    </w:rPr>
                    <w:t>2.评审标准</w:t>
                  </w:r>
                </w:p>
                <w:p>
                  <w:pPr>
                    <w:widowControl/>
                    <w:wordWrap w:val="0"/>
                    <w:spacing w:line="3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）以上内容全部提供得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分，提供一项得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分。</w:t>
                  </w:r>
                </w:p>
                <w:p>
                  <w:pPr>
                    <w:spacing w:line="3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（</w:t>
                  </w:r>
                  <w:r>
                    <w:rPr>
                      <w:rFonts w:hint="eastAsia"/>
                    </w:rPr>
                    <w:t>2）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在第（</w:t>
                  </w:r>
                  <w:r>
                    <w:rPr>
                      <w:rFonts w:hint="eastAsia"/>
                    </w:rPr>
                    <w:t>1）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条的基础上，采购小组根据各供应商的具体响应内容，按照量化的评审因素指标对相关内容进一步评审：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优评分标准：内容合理性强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、措施可操作性强，</w:t>
                  </w:r>
                  <w:r>
                    <w:rPr>
                      <w:color w:val="000000"/>
                      <w:szCs w:val="21"/>
                    </w:rPr>
                    <w:t>得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8</w:t>
                  </w:r>
                  <w:r>
                    <w:rPr>
                      <w:color w:val="000000"/>
                      <w:szCs w:val="21"/>
                    </w:rPr>
                    <w:t>分；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良评分标准：内容合理性较强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、措施可操作性较强，</w:t>
                  </w:r>
                  <w:r>
                    <w:rPr>
                      <w:color w:val="000000"/>
                      <w:szCs w:val="21"/>
                    </w:rPr>
                    <w:t>得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4</w:t>
                  </w:r>
                  <w:r>
                    <w:rPr>
                      <w:color w:val="000000"/>
                      <w:szCs w:val="21"/>
                    </w:rPr>
                    <w:t>分；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中评分标准：内容合理性一般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、措施可操作性一般，</w:t>
                  </w:r>
                  <w:r>
                    <w:rPr>
                      <w:color w:val="000000"/>
                      <w:szCs w:val="21"/>
                    </w:rPr>
                    <w:t>得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2</w:t>
                  </w:r>
                  <w:r>
                    <w:rPr>
                      <w:color w:val="000000"/>
                      <w:szCs w:val="21"/>
                    </w:rPr>
                    <w:t xml:space="preserve">分； 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差评分标准：内容合理性不足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，</w:t>
                  </w:r>
                  <w:r>
                    <w:rPr>
                      <w:color w:val="000000"/>
                      <w:szCs w:val="21"/>
                    </w:rPr>
                    <w:t>得0分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。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</w:p>
                <w:p>
                  <w:pPr>
                    <w:jc w:val="left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</w:rPr>
                    <w:t>（3）</w:t>
                  </w:r>
                  <w:r>
                    <w:rPr>
                      <w:b/>
                      <w:bCs/>
                      <w:color w:val="000000"/>
                      <w:szCs w:val="21"/>
                    </w:rPr>
                    <w:t>不提供项目重点难点分析、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质量保障</w:t>
                  </w:r>
                  <w:r>
                    <w:rPr>
                      <w:b/>
                      <w:bCs/>
                      <w:color w:val="000000"/>
                      <w:szCs w:val="21"/>
                    </w:rPr>
                    <w:t>措施及相关的合理化建议方案</w:t>
                  </w:r>
                  <w:r>
                    <w:rPr>
                      <w:rFonts w:hint="eastAsia"/>
                      <w:b/>
                      <w:bCs/>
                      <w:color w:val="000000"/>
                      <w:szCs w:val="21"/>
                    </w:rPr>
                    <w:t>不得分</w:t>
                  </w:r>
                  <w:r>
                    <w:rPr>
                      <w:b/>
                      <w:bCs/>
                      <w:color w:val="000000"/>
                      <w:szCs w:val="21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0" w:hRule="atLeast"/>
              </w:trPr>
              <w:tc>
                <w:tcPr>
                  <w:tcW w:w="660" w:type="dxa"/>
                  <w:vMerge w:val="continue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87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拟派本项目的服务人数</w:t>
                  </w:r>
                </w:p>
              </w:tc>
              <w:tc>
                <w:tcPr>
                  <w:tcW w:w="71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采购小组打分</w:t>
                  </w:r>
                </w:p>
              </w:tc>
              <w:tc>
                <w:tcPr>
                  <w:tcW w:w="5223" w:type="dxa"/>
                </w:tcPr>
                <w:p>
                  <w:pPr>
                    <w:spacing w:line="360" w:lineRule="exact"/>
                    <w:jc w:val="left"/>
                    <w:rPr>
                      <w:rFonts w:eastAsia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eastAsiaTheme="minorEastAsia"/>
                      <w:b/>
                      <w:bCs/>
                      <w:color w:val="000000"/>
                      <w:kern w:val="0"/>
                      <w:szCs w:val="21"/>
                    </w:rPr>
                    <w:t>1.评审内容</w:t>
                  </w:r>
                </w:p>
                <w:p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hint="eastAsia"/>
                    </w:rPr>
                    <w:t>本项目需提供至少1人专职负责相关工作对接及平台日常管理服务。</w:t>
                  </w:r>
                </w:p>
                <w:p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hint="eastAsia"/>
                    </w:rPr>
                    <w:t>专职负责人应具备人工智能技术与应用高级证书，并根据采购人实际需求在此范围内对人员数量进行及时调整。</w:t>
                  </w:r>
                </w:p>
                <w:p>
                  <w:pPr>
                    <w:spacing w:line="360" w:lineRule="exact"/>
                    <w:jc w:val="left"/>
                    <w:rPr>
                      <w:rFonts w:eastAsia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eastAsiaTheme="minorEastAsia"/>
                      <w:b/>
                      <w:bCs/>
                      <w:color w:val="000000"/>
                      <w:kern w:val="0"/>
                      <w:szCs w:val="21"/>
                    </w:rPr>
                    <w:t>2.证明文件</w:t>
                  </w:r>
                </w:p>
                <w:p>
                  <w:pPr>
                    <w:wordWrap w:val="0"/>
                    <w:jc w:val="left"/>
                  </w:pPr>
                  <w:r>
                    <w:rPr>
                      <w:rFonts w:hint="eastAsia"/>
                    </w:rPr>
                    <w:t>（1）须提供加盖单位公章的专职负责人服务授权承诺函。</w:t>
                  </w:r>
                </w:p>
                <w:p>
                  <w:pPr>
                    <w:wordWrap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（2）拟派专职负责人须是供应商本单位员工，</w:t>
                  </w:r>
                  <w:r>
                    <w:rPr>
                      <w:rFonts w:hint="eastAsia"/>
                      <w:lang w:val="en-US" w:eastAsia="zh-CN"/>
                    </w:rPr>
                    <w:t>需提供</w:t>
                  </w:r>
                  <w:r>
                    <w:rPr>
                      <w:rFonts w:hint="eastAsia"/>
                    </w:rPr>
                    <w:t>投标人缴纳的近三个月（含开标当月）的任意一个月的社保证明作为本单位员工的证明依据，如供应商成立不足一个月或员工入职不足一个月的，提供情况说明函（格式自拟），无需提供相关人员社保，亦可得分；如依法不需要缴纳社会保险的，应提供相应文件证明。</w:t>
                  </w:r>
                </w:p>
                <w:p>
                  <w:pPr>
                    <w:wordWrap w:val="0"/>
                    <w:jc w:val="left"/>
                  </w:pPr>
                  <w:r>
                    <w:rPr>
                      <w:rFonts w:hint="eastAsia"/>
                    </w:rPr>
                    <w:t>。（3）须提供拟派专职负责人员的资质证书扫描件，原件备查。</w:t>
                  </w:r>
                </w:p>
                <w:p>
                  <w:pPr>
                    <w:spacing w:line="360" w:lineRule="exact"/>
                    <w:jc w:val="left"/>
                    <w:rPr>
                      <w:rFonts w:eastAsia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eastAsiaTheme="minorEastAsia"/>
                      <w:b/>
                      <w:bCs/>
                      <w:color w:val="000000"/>
                      <w:kern w:val="0"/>
                      <w:szCs w:val="21"/>
                    </w:rPr>
                    <w:t>3.评审标准</w:t>
                  </w:r>
                </w:p>
                <w:p>
                  <w:pPr>
                    <w:spacing w:before="25" w:after="25"/>
                    <w:rPr>
                      <w:spacing w:val="10"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按上述要求承诺</w:t>
                  </w:r>
                  <w:r>
                    <w:rPr>
                      <w:rFonts w:eastAsiaTheme="minorEastAsia"/>
                      <w:b/>
                      <w:bCs/>
                      <w:kern w:val="0"/>
                      <w:szCs w:val="21"/>
                    </w:rPr>
                    <w:t>并提供相关材料得</w:t>
                  </w:r>
                  <w:r>
                    <w:rPr>
                      <w:rFonts w:hint="eastAsia"/>
                      <w:b/>
                      <w:bCs/>
                    </w:rPr>
                    <w:t>10分，否则不得分。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660" w:type="dxa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2283" w:type="dxa"/>
                  <w:gridSpan w:val="5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商务部分</w:t>
                  </w:r>
                </w:p>
              </w:tc>
              <w:tc>
                <w:tcPr>
                  <w:tcW w:w="6113" w:type="dxa"/>
                  <w:gridSpan w:val="2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1" w:hRule="atLeast"/>
              </w:trPr>
              <w:tc>
                <w:tcPr>
                  <w:tcW w:w="660" w:type="dxa"/>
                </w:tcPr>
                <w:p>
                  <w:pPr>
                    <w:ind w:left="108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94" w:type="dxa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875" w:type="dxa"/>
                  <w:gridSpan w:val="3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评分因素</w:t>
                  </w:r>
                </w:p>
              </w:tc>
              <w:tc>
                <w:tcPr>
                  <w:tcW w:w="714" w:type="dxa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权重</w:t>
                  </w:r>
                </w:p>
              </w:tc>
              <w:tc>
                <w:tcPr>
                  <w:tcW w:w="890" w:type="dxa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评分方式</w:t>
                  </w:r>
                </w:p>
              </w:tc>
              <w:tc>
                <w:tcPr>
                  <w:tcW w:w="5223" w:type="dxa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评分准则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7" w:hRule="atLeast"/>
              </w:trPr>
              <w:tc>
                <w:tcPr>
                  <w:tcW w:w="660" w:type="dxa"/>
                </w:tcPr>
                <w:p>
                  <w:pPr>
                    <w:ind w:left="108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>
                  <w:pPr>
                    <w:ind w:left="108"/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875" w:type="dxa"/>
                  <w:gridSpan w:val="3"/>
                  <w:vAlign w:val="center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:lang w:val="en"/>
                      <w14:textFill>
                        <w14:solidFill>
                          <w14:schemeClr w14:val="tx1"/>
                        </w14:solidFill>
                      </w14:textFill>
                    </w:rPr>
                    <w:t>供应商资质</w:t>
                  </w:r>
                </w:p>
              </w:tc>
              <w:tc>
                <w:tcPr>
                  <w:tcW w:w="714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8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ind w:left="108"/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采购小组打分</w:t>
                  </w:r>
                </w:p>
              </w:tc>
              <w:tc>
                <w:tcPr>
                  <w:tcW w:w="5223" w:type="dxa"/>
                </w:tcPr>
                <w:p>
                  <w:pPr>
                    <w:wordWrap w:val="0"/>
                    <w:jc w:val="left"/>
                    <w:rPr>
                      <w:rFonts w:eastAsiaTheme="minorEastAsia"/>
                      <w:b/>
                      <w:bCs/>
                    </w:rPr>
                  </w:pPr>
                  <w:r>
                    <w:rPr>
                      <w:rFonts w:eastAsiaTheme="minorEastAsia"/>
                      <w:b/>
                      <w:bCs/>
                    </w:rPr>
                    <w:t>1.评审内容及标准</w:t>
                  </w:r>
                </w:p>
                <w:p>
                  <w:pPr>
                    <w:wordWrap w:val="0"/>
                    <w:jc w:val="left"/>
                    <w:rPr>
                      <w:rFonts w:eastAsiaTheme="minorEastAsia"/>
                      <w:highlight w:val="none"/>
                    </w:rPr>
                  </w:pPr>
                  <w:r>
                    <w:rPr>
                      <w:rFonts w:eastAsiaTheme="minorEastAsia"/>
                      <w:highlight w:val="none"/>
                    </w:rPr>
                    <w:t>具有</w:t>
                  </w:r>
                  <w:r>
                    <w:rPr>
                      <w:rFonts w:hint="eastAsia" w:eastAsiaTheme="minorEastAsia"/>
                      <w:highlight w:val="none"/>
                    </w:rPr>
                    <w:t>视频应用管理类、大数据监控及分析类、视频分析类、物联网管理类、视频安全接入管理类软</w:t>
                  </w:r>
                  <w:r>
                    <w:rPr>
                      <w:rFonts w:hint="eastAsia" w:eastAsiaTheme="minorEastAsia"/>
                      <w:highlight w:val="none"/>
                      <w:lang w:val="en-US" w:eastAsia="zh-CN"/>
                    </w:rPr>
                    <w:t>件</w:t>
                  </w:r>
                  <w:r>
                    <w:rPr>
                      <w:rFonts w:hint="eastAsia" w:eastAsiaTheme="minorEastAsia"/>
                      <w:highlight w:val="none"/>
                    </w:rPr>
                    <w:t>著</w:t>
                  </w:r>
                  <w:r>
                    <w:rPr>
                      <w:rFonts w:hint="eastAsia" w:eastAsiaTheme="minorEastAsia"/>
                      <w:highlight w:val="none"/>
                      <w:lang w:val="en-US" w:eastAsia="zh-CN"/>
                    </w:rPr>
                    <w:t>作</w:t>
                  </w:r>
                  <w:r>
                    <w:rPr>
                      <w:rFonts w:eastAsiaTheme="minorEastAsia"/>
                      <w:highlight w:val="none"/>
                    </w:rPr>
                    <w:t>的</w:t>
                  </w:r>
                  <w:r>
                    <w:rPr>
                      <w:rFonts w:hint="eastAsia" w:eastAsiaTheme="minorEastAsia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eastAsiaTheme="minorEastAsia"/>
                      <w:b/>
                      <w:bCs/>
                      <w:highlight w:val="none"/>
                      <w:lang w:val="en-US" w:eastAsia="zh-CN"/>
                    </w:rPr>
                    <w:t>每提供一个得2分，最高</w:t>
                  </w:r>
                  <w:r>
                    <w:rPr>
                      <w:rFonts w:eastAsiaTheme="minorEastAsia"/>
                      <w:b/>
                      <w:bCs/>
                      <w:highlight w:val="none"/>
                    </w:rPr>
                    <w:t>得</w:t>
                  </w:r>
                  <w:r>
                    <w:rPr>
                      <w:rFonts w:hint="eastAsia" w:eastAsiaTheme="minorEastAsia"/>
                      <w:b/>
                      <w:bCs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eastAsiaTheme="minorEastAsia"/>
                      <w:b/>
                      <w:bCs/>
                      <w:highlight w:val="none"/>
                    </w:rPr>
                    <w:t>分</w:t>
                  </w:r>
                  <w:r>
                    <w:rPr>
                      <w:rFonts w:eastAsiaTheme="minorEastAsia"/>
                      <w:highlight w:val="none"/>
                    </w:rPr>
                    <w:t>。</w:t>
                  </w:r>
                </w:p>
                <w:p>
                  <w:pPr>
                    <w:wordWrap w:val="0"/>
                    <w:jc w:val="left"/>
                    <w:rPr>
                      <w:rFonts w:eastAsiaTheme="minorEastAsia"/>
                      <w:b/>
                      <w:bCs/>
                    </w:rPr>
                  </w:pPr>
                  <w:r>
                    <w:rPr>
                      <w:rFonts w:eastAsiaTheme="minorEastAsia"/>
                      <w:b/>
                      <w:bCs/>
                    </w:rPr>
                    <w:t>2.证明文件</w:t>
                  </w:r>
                </w:p>
                <w:p>
                  <w:pPr>
                    <w:wordWrap w:val="0"/>
                    <w:jc w:val="left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（1）供应商必须提供相关</w:t>
                  </w:r>
                  <w:r>
                    <w:rPr>
                      <w:rFonts w:hint="eastAsia" w:eastAsiaTheme="minorEastAsia"/>
                      <w:lang w:val="en-US" w:eastAsia="zh-CN"/>
                    </w:rPr>
                    <w:t>证明文件</w:t>
                  </w:r>
                  <w:r>
                    <w:rPr>
                      <w:rFonts w:eastAsiaTheme="minorEastAsia"/>
                    </w:rPr>
                    <w:t>的扫描件，原件备查。</w:t>
                  </w:r>
                </w:p>
                <w:p>
                  <w:pPr>
                    <w:wordWrap w:val="0"/>
                    <w:jc w:val="left"/>
                    <w:rPr>
                      <w:rFonts w:eastAsiaTheme="minorEastAsia"/>
                      <w:b/>
                      <w:bCs/>
                    </w:rPr>
                  </w:pPr>
                  <w:r>
                    <w:rPr>
                      <w:rFonts w:eastAsiaTheme="minorEastAsia"/>
                      <w:b/>
                      <w:bCs/>
                    </w:rPr>
                    <w:t>（2）无证明资料或</w:t>
                  </w:r>
                  <w:r>
                    <w:rPr>
                      <w:rFonts w:hint="eastAsia" w:eastAsiaTheme="minorEastAsia"/>
                      <w:b/>
                      <w:bCs/>
                    </w:rPr>
                    <w:t>采购小组</w:t>
                  </w:r>
                  <w:r>
                    <w:rPr>
                      <w:rFonts w:eastAsiaTheme="minorEastAsia"/>
                      <w:b/>
                      <w:bCs/>
                    </w:rPr>
                    <w:t>无法凭所提供资料判断是否得分的情况，一律作不得分处理。</w:t>
                  </w:r>
                </w:p>
                <w:p>
                  <w:pPr>
                    <w:wordWrap w:val="0"/>
                    <w:jc w:val="left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1" w:hRule="atLeast"/>
              </w:trPr>
              <w:tc>
                <w:tcPr>
                  <w:tcW w:w="660" w:type="dxa"/>
                </w:tcPr>
                <w:p>
                  <w:pPr>
                    <w:ind w:left="108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>
                  <w:pPr>
                    <w:ind w:left="108"/>
                    <w:jc w:val="center"/>
                    <w:rPr>
                      <w:rFonts w:eastAsia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875" w:type="dxa"/>
                  <w:gridSpan w:val="3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有效业绩</w:t>
                  </w:r>
                </w:p>
              </w:tc>
              <w:tc>
                <w:tcPr>
                  <w:tcW w:w="71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ind w:left="108"/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采购小组打分</w:t>
                  </w:r>
                </w:p>
              </w:tc>
              <w:tc>
                <w:tcPr>
                  <w:tcW w:w="5223" w:type="dxa"/>
                </w:tcPr>
                <w:p>
                  <w:pPr>
                    <w:spacing w:line="360" w:lineRule="exact"/>
                    <w:jc w:val="left"/>
                    <w:rPr>
                      <w:rFonts w:eastAsia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eastAsiaTheme="minorEastAsia"/>
                      <w:b/>
                      <w:bCs/>
                      <w:color w:val="000000"/>
                      <w:kern w:val="0"/>
                      <w:szCs w:val="21"/>
                    </w:rPr>
                    <w:t>1.评审内容</w:t>
                  </w:r>
                </w:p>
                <w:p>
                  <w:pPr>
                    <w:wordWrap w:val="0"/>
                    <w:jc w:val="left"/>
                    <w:rPr>
                      <w:rFonts w:ascii="宋体" w:hAnsi="宋体" w:cs="宋体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  <w:highlight w:val="none"/>
                    </w:rPr>
                    <w:t>（</w:t>
                  </w: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  <w:highlight w:val="none"/>
                    </w:rPr>
                    <w:t>）同类业绩，供应商具有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  <w:highlight w:val="none"/>
                      <w:lang w:val="en-US" w:eastAsia="zh-CN"/>
                    </w:rPr>
                    <w:t>视频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  <w:highlight w:val="none"/>
                    </w:rPr>
                    <w:t>智能分析应用服务</w:t>
                  </w:r>
                  <w:r>
                    <w:rPr>
                      <w:rFonts w:hint="eastAsia" w:ascii="宋体" w:cs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项目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  <w:highlight w:val="none"/>
                    </w:rPr>
                    <w:t>相关业绩；</w:t>
                  </w:r>
                </w:p>
                <w:p>
                  <w:pPr>
                    <w:wordWrap w:val="0"/>
                    <w:jc w:val="left"/>
                    <w:rPr>
                      <w:rFonts w:ascii="宋体" w:hAnsi="宋体" w:cs="宋体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  <w:highlight w:val="none"/>
                    </w:rPr>
                    <w:t>（</w:t>
                  </w: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  <w:highlight w:val="none"/>
                    </w:rPr>
                    <w:t>2）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  <w:highlight w:val="none"/>
                    </w:rPr>
                    <w:t>合同签订时间为202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  <w:highlight w:val="none"/>
                    </w:rPr>
                    <w:t>年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  <w:highlight w:val="none"/>
                    </w:rPr>
                    <w:t>月1日至投标截止时间前。</w:t>
                  </w:r>
                </w:p>
                <w:p>
                  <w:pPr>
                    <w:wordWrap w:val="0"/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（</w:t>
                  </w: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3）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同时满足以上全部要求同类业绩才属于有效业绩，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Cs w:val="21"/>
                      <w:lang w:val="en-US" w:eastAsia="zh-CN"/>
                    </w:rPr>
                    <w:t>提供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Cs w:val="21"/>
                    </w:rPr>
                    <w:t>有效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Cs w:val="21"/>
                      <w:lang w:val="en-US" w:eastAsia="zh-CN"/>
                    </w:rPr>
                    <w:t>同类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Cs w:val="21"/>
                    </w:rPr>
                    <w:t>业绩，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Cs w:val="21"/>
                      <w:highlight w:val="none"/>
                      <w:lang w:val="en-US" w:eastAsia="zh-CN"/>
                    </w:rPr>
                    <w:t>一个得3分，最高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Cs w:val="21"/>
                      <w:highlight w:val="none"/>
                    </w:rPr>
                    <w:t>得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Cs w:val="21"/>
                      <w:highlight w:val="none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Cs w:val="21"/>
                      <w:highlight w:val="none"/>
                    </w:rPr>
                    <w:t>分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Cs w:val="21"/>
                    </w:rPr>
                    <w:t>。</w:t>
                  </w:r>
                </w:p>
                <w:p>
                  <w:pPr>
                    <w:spacing w:line="360" w:lineRule="exact"/>
                    <w:jc w:val="left"/>
                    <w:rPr>
                      <w:rFonts w:eastAsia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eastAsiaTheme="minorEastAsia"/>
                      <w:b/>
                      <w:bCs/>
                      <w:color w:val="000000"/>
                      <w:kern w:val="0"/>
                      <w:szCs w:val="21"/>
                    </w:rPr>
                    <w:t>2.证明文件</w:t>
                  </w:r>
                </w:p>
                <w:p>
                  <w:pPr>
                    <w:wordWrap w:val="0"/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（</w:t>
                  </w: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1）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供应商必须提供项目合同关键页扫描件，原件备查；</w:t>
                  </w:r>
                </w:p>
                <w:p>
                  <w:pPr>
                    <w:wordWrap w:val="0"/>
                    <w:jc w:val="left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（</w:t>
                  </w:r>
                  <w:r>
                    <w:rPr>
                      <w:rFonts w:hint="eastAsia" w:eastAsiaTheme="minorEastAsia"/>
                      <w:color w:val="000000"/>
                      <w:kern w:val="0"/>
                      <w:szCs w:val="21"/>
                    </w:rPr>
                    <w:t>2）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Cs w:val="21"/>
                    </w:rPr>
                    <w:t>无证明资料或采购小组无法凭所提供资料判断是否得分的情况，一律作不得分处理。</w:t>
                  </w:r>
                </w:p>
              </w:tc>
            </w:tr>
          </w:tbl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pStyle w:val="15"/>
      </w:pPr>
    </w:p>
    <w:sectPr>
      <w:footerReference r:id="rId3" w:type="default"/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D7B7C"/>
    <w:multiLevelType w:val="singleLevel"/>
    <w:tmpl w:val="FF9D7B7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D66D992"/>
    <w:multiLevelType w:val="singleLevel"/>
    <w:tmpl w:val="3D66D99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xMGJiZjEwZmQyYTk0NDdjYTMwZDAyMDU5ZTI1NzAifQ=="/>
    <w:docVar w:name="KSO_WPS_MARK_KEY" w:val="ddee8d59-44a1-4953-9032-12a956568890"/>
  </w:docVars>
  <w:rsids>
    <w:rsidRoot w:val="1A55506E"/>
    <w:rsid w:val="00124640"/>
    <w:rsid w:val="002C0C4E"/>
    <w:rsid w:val="006E2584"/>
    <w:rsid w:val="008C1813"/>
    <w:rsid w:val="008C2D0B"/>
    <w:rsid w:val="009362AD"/>
    <w:rsid w:val="00D34936"/>
    <w:rsid w:val="00D94219"/>
    <w:rsid w:val="00E40CEE"/>
    <w:rsid w:val="00E84E4B"/>
    <w:rsid w:val="00EE5D33"/>
    <w:rsid w:val="00F40657"/>
    <w:rsid w:val="03343D40"/>
    <w:rsid w:val="05311E42"/>
    <w:rsid w:val="060379FA"/>
    <w:rsid w:val="06B75E22"/>
    <w:rsid w:val="07707311"/>
    <w:rsid w:val="08FC0E5C"/>
    <w:rsid w:val="09357FB4"/>
    <w:rsid w:val="09C33728"/>
    <w:rsid w:val="09D4490D"/>
    <w:rsid w:val="0ACA2FA2"/>
    <w:rsid w:val="0B126DAD"/>
    <w:rsid w:val="0D63532A"/>
    <w:rsid w:val="0D9C49BC"/>
    <w:rsid w:val="0ECE4CCF"/>
    <w:rsid w:val="0F6459AD"/>
    <w:rsid w:val="102C43E9"/>
    <w:rsid w:val="108125EE"/>
    <w:rsid w:val="11982613"/>
    <w:rsid w:val="123553DF"/>
    <w:rsid w:val="13DC4A51"/>
    <w:rsid w:val="14460456"/>
    <w:rsid w:val="159D5775"/>
    <w:rsid w:val="15F86E50"/>
    <w:rsid w:val="18EA56F8"/>
    <w:rsid w:val="190D754F"/>
    <w:rsid w:val="19AC047D"/>
    <w:rsid w:val="1A55506E"/>
    <w:rsid w:val="1B326960"/>
    <w:rsid w:val="1CAD6CFC"/>
    <w:rsid w:val="1D613CD9"/>
    <w:rsid w:val="1D7B4B8F"/>
    <w:rsid w:val="1DFD40AC"/>
    <w:rsid w:val="1EFE13DA"/>
    <w:rsid w:val="1F1D45D8"/>
    <w:rsid w:val="20515ADA"/>
    <w:rsid w:val="21C01FD2"/>
    <w:rsid w:val="224849FC"/>
    <w:rsid w:val="22A26D5A"/>
    <w:rsid w:val="23305ED4"/>
    <w:rsid w:val="234A444A"/>
    <w:rsid w:val="238B6EE7"/>
    <w:rsid w:val="27822A1D"/>
    <w:rsid w:val="2900756D"/>
    <w:rsid w:val="29DE6B1B"/>
    <w:rsid w:val="2ABD2A3E"/>
    <w:rsid w:val="2AE5754B"/>
    <w:rsid w:val="2B6D185F"/>
    <w:rsid w:val="2B74267D"/>
    <w:rsid w:val="2C0A566E"/>
    <w:rsid w:val="2C7218B3"/>
    <w:rsid w:val="2C9805ED"/>
    <w:rsid w:val="2CCE2260"/>
    <w:rsid w:val="2DE81B39"/>
    <w:rsid w:val="2DED531B"/>
    <w:rsid w:val="2F210F8A"/>
    <w:rsid w:val="2FF2B1A7"/>
    <w:rsid w:val="30AC4667"/>
    <w:rsid w:val="30FF358F"/>
    <w:rsid w:val="31336B36"/>
    <w:rsid w:val="3367038B"/>
    <w:rsid w:val="340236AF"/>
    <w:rsid w:val="343736E1"/>
    <w:rsid w:val="34DC557F"/>
    <w:rsid w:val="34FC7991"/>
    <w:rsid w:val="35794430"/>
    <w:rsid w:val="357A2C41"/>
    <w:rsid w:val="36853990"/>
    <w:rsid w:val="37D63528"/>
    <w:rsid w:val="383E029A"/>
    <w:rsid w:val="3AF31810"/>
    <w:rsid w:val="3B0357CB"/>
    <w:rsid w:val="3E769F71"/>
    <w:rsid w:val="3F2D7FA0"/>
    <w:rsid w:val="406702C5"/>
    <w:rsid w:val="407F38FC"/>
    <w:rsid w:val="412E0E49"/>
    <w:rsid w:val="44302755"/>
    <w:rsid w:val="46075779"/>
    <w:rsid w:val="460E62E0"/>
    <w:rsid w:val="470A3146"/>
    <w:rsid w:val="47760063"/>
    <w:rsid w:val="483416BA"/>
    <w:rsid w:val="48C447EC"/>
    <w:rsid w:val="4BE00DD2"/>
    <w:rsid w:val="4CBF59F6"/>
    <w:rsid w:val="4CC36B68"/>
    <w:rsid w:val="4E52289A"/>
    <w:rsid w:val="4F245FE4"/>
    <w:rsid w:val="4F3760F7"/>
    <w:rsid w:val="50086956"/>
    <w:rsid w:val="5069089B"/>
    <w:rsid w:val="52416EAD"/>
    <w:rsid w:val="52B634F9"/>
    <w:rsid w:val="53E24B5F"/>
    <w:rsid w:val="54BC6F88"/>
    <w:rsid w:val="54FD7A40"/>
    <w:rsid w:val="558B6F84"/>
    <w:rsid w:val="57005193"/>
    <w:rsid w:val="593037D7"/>
    <w:rsid w:val="5AB3577D"/>
    <w:rsid w:val="5B0D5D78"/>
    <w:rsid w:val="5B6C3DB3"/>
    <w:rsid w:val="5BF705DC"/>
    <w:rsid w:val="5DF67DF0"/>
    <w:rsid w:val="5E7DD67A"/>
    <w:rsid w:val="5F17741E"/>
    <w:rsid w:val="5F7D294B"/>
    <w:rsid w:val="5FB213EA"/>
    <w:rsid w:val="60583D40"/>
    <w:rsid w:val="60E16AA2"/>
    <w:rsid w:val="614B7CA0"/>
    <w:rsid w:val="61CA0479"/>
    <w:rsid w:val="63BF6B05"/>
    <w:rsid w:val="640B10C9"/>
    <w:rsid w:val="64986E00"/>
    <w:rsid w:val="661324B7"/>
    <w:rsid w:val="67C3749F"/>
    <w:rsid w:val="68166199"/>
    <w:rsid w:val="682E35D8"/>
    <w:rsid w:val="6844769F"/>
    <w:rsid w:val="68670618"/>
    <w:rsid w:val="68B80EFC"/>
    <w:rsid w:val="68FF1E2C"/>
    <w:rsid w:val="6B517D09"/>
    <w:rsid w:val="6BEC3802"/>
    <w:rsid w:val="6C643A6C"/>
    <w:rsid w:val="6C8163CC"/>
    <w:rsid w:val="6DB30807"/>
    <w:rsid w:val="6E6E1AA2"/>
    <w:rsid w:val="6ED20AAE"/>
    <w:rsid w:val="6F2614AD"/>
    <w:rsid w:val="6F6DC17C"/>
    <w:rsid w:val="6FF3A7E2"/>
    <w:rsid w:val="7036571F"/>
    <w:rsid w:val="72BB3D7E"/>
    <w:rsid w:val="74535F31"/>
    <w:rsid w:val="797D616D"/>
    <w:rsid w:val="79A74A92"/>
    <w:rsid w:val="7AC83D52"/>
    <w:rsid w:val="7C5C7BD7"/>
    <w:rsid w:val="7D472D1A"/>
    <w:rsid w:val="7D603342"/>
    <w:rsid w:val="7DE3B9D4"/>
    <w:rsid w:val="7DFFB647"/>
    <w:rsid w:val="7EDE7F97"/>
    <w:rsid w:val="8FEFBED9"/>
    <w:rsid w:val="9E1E3527"/>
    <w:rsid w:val="9FF7FEC7"/>
    <w:rsid w:val="ADDF908C"/>
    <w:rsid w:val="B79FFFF6"/>
    <w:rsid w:val="BFFFB276"/>
    <w:rsid w:val="DF1B5D4B"/>
    <w:rsid w:val="E9FF07B9"/>
    <w:rsid w:val="F4758EE6"/>
    <w:rsid w:val="F7D0FC18"/>
    <w:rsid w:val="F7E6FB75"/>
    <w:rsid w:val="FB2F243B"/>
    <w:rsid w:val="FBDFCF9E"/>
    <w:rsid w:val="FBF3D2F5"/>
    <w:rsid w:val="FDD62EC8"/>
    <w:rsid w:val="FF5EA054"/>
    <w:rsid w:val="FF7F4F3C"/>
    <w:rsid w:val="FFFF9643"/>
    <w:rsid w:val="FFFFB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6"/>
    <w:next w:val="7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6">
    <w:name w:val="heading 3"/>
    <w:basedOn w:val="1"/>
    <w:next w:val="1"/>
    <w:qFormat/>
    <w:uiPriority w:val="0"/>
    <w:pPr>
      <w:spacing w:before="260" w:after="260"/>
      <w:outlineLvl w:val="2"/>
    </w:pPr>
    <w:rPr>
      <w:rFonts w:ascii="宋体" w:hAnsi="宋体"/>
      <w:szCs w:val="32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annotation text"/>
    <w:basedOn w:val="1"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11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sz w:val="21"/>
    </w:r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customStyle="1" w:styleId="15">
    <w:name w:val="表格文字"/>
    <w:basedOn w:val="1"/>
    <w:qFormat/>
    <w:uiPriority w:val="99"/>
    <w:pPr>
      <w:spacing w:before="25" w:after="25"/>
    </w:pPr>
    <w:rPr>
      <w:spacing w:val="10"/>
      <w:sz w:val="24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1571</Words>
  <Characters>1617</Characters>
  <Lines>12</Lines>
  <Paragraphs>3</Paragraphs>
  <TotalTime>4</TotalTime>
  <ScaleCrop>false</ScaleCrop>
  <LinksUpToDate>false</LinksUpToDate>
  <CharactersWithSpaces>1620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2023-03-15T20:17:00Z</dcterms:created>
  <dc:creator>weihang</dc:creator>
  <cp:lastModifiedBy>cg0111210</cp:lastModifiedBy>
  <cp:lastPrinted>2022-12-08T02:10:00Z</cp:lastPrinted>
  <dcterms:modified xsi:type="dcterms:W3CDTF">2025-05-20T10:18:27Z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E8F316B1D269488D8E6D89CEB4FD83EE_13</vt:lpwstr>
  </property>
  <property fmtid="{D5CDD505-2E9C-101B-9397-08002B2CF9AE}" pid="4" name="KSOTemplateDocerSaveRecord">
    <vt:lpwstr>eyJoZGlkIjoiMTA4NzU1YzljZjBmMGQ1ZDA0OWU3M2FmODhjYmJjMzAiLCJ1c2VySWQiOiI0NjAxMTEwMjgifQ==</vt:lpwstr>
  </property>
</Properties>
</file>