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20250430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关于创新社会力量参与深圳市公园树木种植与养护的建议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许建洲,丘伟兰,叶青,吴冰,周丽露,彭莺,戴湘莲,曲威,曾迈,杨长江,洪小红,玉文,肖婷萍,肖萍,谭刚,韩春莲,马芹花,黄能君</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18</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市城市管理和综合执法局(主办),市民政局,市委组织部,市人大常委会,市政协常委会,市规划和自然资源局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习近平总书记2018年2月在四川成都考察时首次提出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公园城市理念，特别指出“要突出公园城市特点，把生态价值考虑进去。”公园城市建设是贯彻党的二十大精神，提升城市生态环境质量，促进人与自然和谐共生，改善民生福祉，推动城市可持续发展的重要举措。</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中国改革开放的前沿阵地，以其独特的城市风貌和丰富的绿色生态资源著称，国务院批复的《深圳市国土空间总体规划（2021-2035年）》中提及，构建全域公园体系，建成全民共享共惠、充满活力的国际一流公园城市。2035年，建成各类公园1500个以上，实现居民5分钟可达绿色开敞空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伴随着深圳40多年高速发展，深圳的公园建设也呈现出蓬勃发展的态势，目前全市公园总数已达1320个，其中2024年新建、升级改造35个公园，新增公园面积130公顷以上。这些公园不仅为市民提供了休闲娱乐的场所，也是城市生态文明建设的重要载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二、案据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树木是公园生态系统的重要组成部分，良好的树木管理对于维护公园的生态平衡和游客的休闲体验至关重要。深圳市相关部门也出台相关措施，促进公园树木的种植及养护建设。如2023年以来，深圳市城管和综合执法局全面启动 “城市绿化五年百万树木”行动，计划用五年时间在城市绿地种植各类树木100万株以上。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然而，公园管理面临着资金短缺的严峻挑战，财政预算分配至公园管理的资金难以满足日益增长的维护需求，树木的种植与养护方面也不例外，这阻碍了“城市绿化五年百万树木”行动的进度，也影响了深圳的可持续发展和市民的幸福感。</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（一）鼓励社会力量参与深圳市公园树木种植与养护</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为有效解决公园管理资金短缺问题，提升公园服务质量与生态效益，我建议引进社会力量参与公园树木种植及养护的新模式，通过政府与社会力量的合作，实现资源优化配置，促进公园管理的创新与发展。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（二）鼓励社会组织参与深圳公园树木的管理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深圳注册社会组织数量在1万家以上，数据显示，截至2024年4月30日，深圳注册登记的社会组织有10504家，其中社会团体数量为4949家，包含行业协会、商会等不同类型的团体；民办非企业单位数量为5087家；基金会数量为468家。社会组织在促进经济发展、繁荣社会事业等方面发挥了积极作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拥有众多社会组织，若能将这些社会力量有效动员起来，参与到公园树木的管理中，不仅能为城市的绿色发展增添无限光彩，还能有效减轻政府的财政负担与投入压力，实现社会资源的优化配置与共赢。因此，建议面向全市的社会组织发出倡议，鼓励各商协会、公益基金会号召会员义捐“认养”公园树木或公园内的树木区域，对公园的树木进行长期的种植与养护。</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以莲花山公园为例，与具有实力和意愿的社会组织合作，由其会员单位“认养”公园内特定区域的树木，捐赠专款，用于公园管理中心新种及现有树木的日常养护。在认领区域设置标识牌和二维码，既展示捐赠信息，也方便市民了解树木养护情况，增强公众参与感和归属感。</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深圳公园与社会组织众多，如何合理匹配，建议深圳市公园管理中心制定《社会力量参与深圳市公园树木管理办法》，明确社会力量参与公园树木管理的范围、方式、程序及监管机制，确保合法合规、公开透明。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（三）号召党员参与城市公园绿化建设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拥有丰富的党组织资源，党员数量众多，截至2023年底，深圳市共产党员总数有58万多名。他们深入各个角落，发挥着不可估量的作用。如果能将庞大的党员力量汇聚到公园树木的种植与养护工作中，其产生的正面效应是显而易见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因此，建议各党支部号召党员积极参与到公园树木的种植与养护工作中。一方面，建议党支部组织党员义捐“认养”公园树木的种植与养护，为城市绿化事业注入了新的活力，为提升了城市绿化的品质无私奉献；另一方面，将党建活动与公园树木管理相结合，组织党员开展公益种树活动，增加公众参与城市绿化树木种植，参与爱绿植绿护绿行动，这既增强社会责任感，又促进党建工作创新。未来，随着党组织的持续发展和壮大，更多党员力量加入深圳公园树木的管理中，深圳的绿化事业将会迎来更加辉煌的明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（四）市人大代表和政协委员参与、监督、引导</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首先，建议市人大代表和政协委员发挥模范带头作用，积极参与到公园树木种植与养护的义捐“认养”活动中，为城市绿化贡献了自己的力量。通过实际行动引领和带动了更多市民参与到城市绿色建设中，这种示范效应对于提升市民的环保意识和参与度具有重要意义。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其次，市人大、市政协委员发挥好监督作用，分片区监督指导，通过定期视察、评估等方式，确保社会力量义捐“认养”公园树木的款项得到有效实施和资金使用的透明度。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再者，发挥好市人大代表和政协委员沟通桥梁的作用。通过积极参与公园树木种植与养护义捐“认养”活动，深入了解公园绿化的实际情况和存在的问题，了解市民的需求和期望，为政府提供更加全面和深入的建议和意见，更好地履行职责，更好地为市民服务，形成政府主导、社会参与的良好氛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（五）实施计划</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1.短期目标（1年内）</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完成社会力量参与深圳市公园树木管理办法机制的设计与初步实施，吸引首批商协会及党支部参与公园树木种植与养护的“认养”活动。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2.中期目标（1年以上至3年）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逐步扩大社会力量参与范围，覆盖全市至少20%的公园，形成一批具有示范效应的公园管理新模式。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3.长期目标（3年及以上）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建立稳定的社会力量参与公园树木种植与养护的长效机制，实现公园管理资金的有效补充，全面提升公园服务质量和市民满意度，打造具有国际影响力的城市绿色生态品牌。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引进社会力量参与深圳市公园树木的种植与养护，是缓解当前公园管理资金短缺问题的创新之举，也是推动城市生态文明建设、增进民生福祉的有效途径。期待通过本建议案的实施，能够激发社会各界参与城市管理的热情，共同守护深圳的绿色家园，为建设美丽中国贡献力量。</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许建洲</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13600162111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联洲税务师事务所有限公司董事长，联洲国际信用评级有限公司董事长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韩春莲</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13686850098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深圳市道教协会副秘书长，深圳市羲耳堂文化有限公司董事长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洪小红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13923892932</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深圳市龙岗区深圳河观澜河流域管理中心主任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周丽露</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15986657656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深圳市唯真电机发展有限公司生产总部总监</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戴湘莲</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13603028074</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杰理科技有限公司总经理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谭刚</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13902963951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广东省政协常委、深圳市人大常委，深圳市党外知识分子联谊会会长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吴冰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13590209396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广东吉明玻璃集团有限公司总经理，深圳市龙岗区侨联副主席，龙岗区华侨青年商会常务副会长，中共广东省青年企业家联合会党支部书记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曾迈</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13691630488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深圳市律师协会副会长，广东华商（龙岗）律师事务所高级合伙人</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彭莺</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13925263197</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深圳技师学院党委委员、副院长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丘伟兰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13510800293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深圳市龙岗区坪地街道高桥社区党委书记、居委会主任、工作站站长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肖婷萍</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13603066885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深圳市龙岗区机关事务管理局党组书记、局长兼机关党委书记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黄能君</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13925228956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深圳市迈腾电子有限公司总经理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玉文</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13600409688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深圳市龙岗信息管道有限公司独立董事</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马芹花</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15718482876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深圳市航嘉驰源电气股份有限公司电能BG电源产品二部研发总监</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叶青</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13902457079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深圳市人大常委会委员，深圳市建筑科学研究院股份有限公司党委书记、董事长，市妇联兼职副主席</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曲威</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13302312257</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深圳市龙岗职业技术学校（龙岗中专）教师</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肖萍</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13510067729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深圳贝仕达克技术股份有限公司董事长、总经理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杨长江</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13602621161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深圳市公安局宝岗派出所四级高级警长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市规划和自然资源局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陈宏</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13603001220</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市民政局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王钰瑾</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13590363184</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市委组织部</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余梦琪</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15002086084</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市人大常委会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姬馨雨</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18938905218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市政协常委会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邢 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18922873342</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f5cab84e-e323-4b59-a43a-f30b6a9e932b">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48732fc-700b-40ca-b551-e6bf7a8c272b">
    <w:name w:val="Normal Table"/>
    <w:autoRedefine/>
    <w:semiHidden/>
    <w:qFormat/>
    <w:uiPriority w:val="0"/>
    <w:tblPr>
      <w:tblCellMar>
        <w:top w:w="0" w:type="dxa"/>
        <w:left w:w="108" w:type="dxa"/>
        <w:bottom w:w="0" w:type="dxa"/>
        <w:right w:w="108" w:type="dxa"/>
      </w:tblCellMar>
    </w:tblPr>
  </w:style>
  <w:style w:type="table" w:styleId="3d57cebe-9c54-4cc5-892e-ee72898eb5f6">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5be3d511-d229-4e48-a8da-c01720d17034">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