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黑体" w:hAnsi="黑体" w:eastAsia="黑体"/>
          <w:kern w:val="0"/>
          <w:sz w:val="28"/>
          <w:szCs w:val="28"/>
          <w:lang w:val="en-US" w:eastAsia="zh-CN" w:bidi="ar-SA"/>
        </w:rPr>
      </w:pPr>
      <w:r>
        <w:rPr>
          <w:rFonts w:hint="eastAsia" w:ascii="黑体" w:hAnsi="黑体" w:eastAsia="黑体"/>
          <w:kern w:val="0"/>
          <w:sz w:val="28"/>
          <w:szCs w:val="28"/>
          <w:lang w:val="en-US" w:eastAsia="zh-CN" w:bidi="ar-SA"/>
        </w:rPr>
        <w:t>附件2-1</w:t>
      </w:r>
    </w:p>
    <w:p>
      <w:pPr>
        <w:widowControl/>
        <w:spacing w:line="240" w:lineRule="auto"/>
        <w:ind w:firstLine="0" w:firstLineChars="0"/>
        <w:jc w:val="center"/>
        <w:rPr>
          <w:rFonts w:hint="eastAsia" w:ascii="方正小标宋_GBK" w:hAnsi="方正小标宋_GBK" w:eastAsia="方正小标宋_GBK" w:cs="方正小标宋_GBK"/>
          <w:sz w:val="36"/>
          <w:szCs w:val="36"/>
          <w:lang w:eastAsia="zh-CN"/>
        </w:rPr>
      </w:pPr>
      <w:bookmarkStart w:id="0" w:name="_GoBack"/>
      <w:r>
        <w:rPr>
          <w:rFonts w:hint="eastAsia" w:ascii="方正小标宋_GBK" w:hAnsi="方正小标宋_GBK" w:eastAsia="方正小标宋_GBK" w:cs="方正小标宋_GBK"/>
          <w:sz w:val="36"/>
          <w:szCs w:val="36"/>
          <w:lang w:eastAsia="zh-CN"/>
        </w:rPr>
        <w:t>项目投标响应书（参考模板）</w:t>
      </w:r>
      <w:bookmarkEnd w:id="0"/>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一、投标项目名称</w:t>
      </w:r>
      <w:r>
        <w:rPr>
          <w:rFonts w:hint="eastAsia" w:ascii="黑体" w:hAnsi="黑体" w:eastAsia="黑体" w:cs="黑体"/>
          <w:color w:val="000000"/>
          <w:sz w:val="28"/>
          <w:szCs w:val="28"/>
        </w:rPr>
        <w:t>：</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二、投标总价：</w:t>
      </w:r>
    </w:p>
    <w:p>
      <w:pPr>
        <w:keepNext w:val="0"/>
        <w:keepLines w:val="0"/>
        <w:pageBreakBefore w:val="0"/>
        <w:widowControl w:val="0"/>
        <w:kinsoku/>
        <w:wordWrap/>
        <w:overflowPunct/>
        <w:topLinePunct w:val="0"/>
        <w:autoSpaceDE/>
        <w:autoSpaceDN/>
        <w:bidi w:val="0"/>
        <w:adjustRightInd w:val="0"/>
        <w:snapToGrid/>
        <w:spacing w:line="480" w:lineRule="exact"/>
        <w:ind w:firstLine="1120" w:firstLineChars="4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报总价方式</w:t>
      </w:r>
    </w:p>
    <w:p>
      <w:pPr>
        <w:keepNext w:val="0"/>
        <w:keepLines w:val="0"/>
        <w:pageBreakBefore w:val="0"/>
        <w:widowControl w:val="0"/>
        <w:kinsoku/>
        <w:wordWrap/>
        <w:overflowPunct/>
        <w:topLinePunct w:val="0"/>
        <w:autoSpaceDE/>
        <w:autoSpaceDN/>
        <w:bidi w:val="0"/>
        <w:adjustRightInd w:val="0"/>
        <w:snapToGrid/>
        <w:spacing w:line="480" w:lineRule="exact"/>
        <w:ind w:firstLine="1120" w:firstLineChars="4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报投标下浮率</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本投标报价为包干总价，包括考察调研费、研究人员费用、安装调试费、技术服务费、运输费、税金和其他费用。</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三、投标人情况：</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（一）投标人资质情况：</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（二）法人代表、投标被授权人、项目负责人身份证号码：</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（三）投标联系人及联系电话               </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四、投标人承诺：</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（一）本投标人已详细阅知此次招标项目的采购需求，并认可采购需求的各条款内容。本投标人服从采购人和深圳市城市管理和综合执法局的管理。</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（二）一旦中标，如出现如下情况，市城市管理和综合执法局可将本投标人纳入不良行为记录名单，有权禁止本投标人参与市城市管理和综合执法局及其下属单位自行采购项目的投标工作：</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（1）以任何理由拒签合同；</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（2）以各种理由未按期按质履行合同；</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（3）被市城市管理和综合执法局或其下属单位以书面形式发出项目履约警告函。</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投标单位：（盖章）</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法人代表或授权代表：（签字）</w:t>
      </w:r>
    </w:p>
    <w:p>
      <w:pPr>
        <w:keepNext w:val="0"/>
        <w:keepLines w:val="0"/>
        <w:pageBreakBefore w:val="0"/>
        <w:widowControl w:val="0"/>
        <w:kinsoku/>
        <w:wordWrap/>
        <w:overflowPunct/>
        <w:topLinePunct w:val="0"/>
        <w:autoSpaceDE/>
        <w:autoSpaceDN/>
        <w:bidi w:val="0"/>
        <w:adjustRightInd w:val="0"/>
        <w:snapToGrid/>
        <w:spacing w:line="480" w:lineRule="exact"/>
        <w:ind w:firstLine="3080" w:firstLineChars="11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日期：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B5740"/>
    <w:rsid w:val="FFBB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4"/>
    <w:next w:val="5"/>
    <w:qFormat/>
    <w:uiPriority w:val="0"/>
    <w:pPr>
      <w:ind w:left="420" w:leftChars="200"/>
    </w:pPr>
    <w:rPr>
      <w:rFonts w:ascii="Times New Roman" w:hAnsi="Times New Roman" w:eastAsia="宋体"/>
      <w:sz w:val="21"/>
    </w:rPr>
  </w:style>
  <w:style w:type="paragraph" w:customStyle="1" w:styleId="4">
    <w:name w:val="正文 New"/>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2"/>
      <w:lang w:val="en-US" w:eastAsia="zh-CN" w:bidi="ar-SA"/>
    </w:rPr>
  </w:style>
  <w:style w:type="paragraph" w:customStyle="1" w:styleId="5">
    <w:name w:val="正文文本1"/>
    <w:basedOn w:val="1"/>
    <w:next w:val="6"/>
    <w:qFormat/>
    <w:uiPriority w:val="0"/>
    <w:pPr>
      <w:spacing w:after="120"/>
    </w:pPr>
    <w:rPr>
      <w:rFonts w:ascii="Times New Roman" w:hAnsi="Times New Roman" w:eastAsia="宋体"/>
      <w:sz w:val="32"/>
      <w:szCs w:val="24"/>
    </w:rPr>
  </w:style>
  <w:style w:type="paragraph" w:customStyle="1" w:styleId="6">
    <w:name w:val="标题1"/>
    <w:basedOn w:val="1"/>
    <w:next w:val="1"/>
    <w:qFormat/>
    <w:uiPriority w:val="0"/>
    <w:pPr>
      <w:spacing w:before="240" w:beforeAutospacing="0" w:after="6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2026-05-21T10:48:00Z</dcterms:created>
  <dc:creator>lzq</dc:creator>
  <cp:lastModifiedBy>lzq</cp:lastModifiedBy>
  <dcterms:modified xsi:type="dcterms:W3CDTF">2026-05-21T10:49:14Z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